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558" w:rsidRDefault="00CA7826" w:rsidP="00377558">
      <w:pPr>
        <w:tabs>
          <w:tab w:val="left" w:pos="7517"/>
        </w:tabs>
        <w:spacing w:after="0"/>
        <w:ind w:right="-567" w:hanging="284"/>
        <w:jc w:val="center"/>
        <w:rPr>
          <w:rFonts w:ascii="Times New Roman" w:eastAsia="Times New Roman" w:hAnsi="Times New Roman"/>
          <w:sz w:val="20"/>
          <w:szCs w:val="20"/>
        </w:rPr>
      </w:pPr>
      <w:r w:rsidRPr="00D77039">
        <w:rPr>
          <w:rFonts w:ascii="Book Antiqua" w:hAnsi="Book Antiqua"/>
          <w:b/>
          <w:noProof/>
          <w:spacing w:val="40"/>
          <w:position w:val="6"/>
          <w:sz w:val="27"/>
          <w:szCs w:val="27"/>
        </w:rPr>
        <w:drawing>
          <wp:anchor distT="0" distB="0" distL="114300" distR="114300" simplePos="0" relativeHeight="251659264" behindDoc="1" locked="0" layoutInCell="1" allowOverlap="1" wp14:anchorId="2A4BE755" wp14:editId="3CF673EE">
            <wp:simplePos x="0" y="0"/>
            <wp:positionH relativeFrom="column">
              <wp:posOffset>3514725</wp:posOffset>
            </wp:positionH>
            <wp:positionV relativeFrom="paragraph">
              <wp:posOffset>149860</wp:posOffset>
            </wp:positionV>
            <wp:extent cx="1085850" cy="666115"/>
            <wp:effectExtent l="19050" t="19050" r="19050" b="19685"/>
            <wp:wrapTight wrapText="bothSides">
              <wp:wrapPolygon edited="0">
                <wp:start x="-379" y="-618"/>
                <wp:lineTo x="-379" y="21621"/>
                <wp:lineTo x="21600" y="21621"/>
                <wp:lineTo x="21600" y="-618"/>
                <wp:lineTo x="-379" y="-618"/>
              </wp:wrapPolygon>
            </wp:wrapTight>
            <wp:docPr id="6" name="Obraz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71" t="7874" r="19870" b="182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6661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1B0B">
        <w:rPr>
          <w:rFonts w:ascii="Times New Roman" w:eastAsia="Times New Roman" w:hAnsi="Times New Roman"/>
          <w:bCs/>
          <w:noProof/>
          <w:sz w:val="28"/>
          <w:szCs w:val="28"/>
          <w:lang w:eastAsia="pl-PL"/>
        </w:rPr>
        <w:drawing>
          <wp:inline distT="0" distB="0" distL="0" distR="0">
            <wp:extent cx="1104900" cy="73342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7558">
        <w:rPr>
          <w:rFonts w:ascii="Times New Roman" w:eastAsia="Times New Roman" w:hAnsi="Times New Roman"/>
          <w:bCs/>
          <w:sz w:val="28"/>
          <w:szCs w:val="28"/>
        </w:rPr>
        <w:t xml:space="preserve">       </w:t>
      </w:r>
      <w:r w:rsidR="00754E11">
        <w:rPr>
          <w:rFonts w:ascii="Times New Roman" w:eastAsia="Times New Roman" w:hAnsi="Times New Roman"/>
          <w:bCs/>
          <w:sz w:val="28"/>
          <w:szCs w:val="28"/>
        </w:rPr>
        <w:t xml:space="preserve">    </w:t>
      </w:r>
      <w:r w:rsidR="00377558">
        <w:rPr>
          <w:rFonts w:ascii="Times New Roman" w:eastAsia="Times New Roman" w:hAnsi="Times New Roman"/>
          <w:bCs/>
          <w:sz w:val="28"/>
          <w:szCs w:val="28"/>
        </w:rPr>
        <w:t xml:space="preserve">    </w:t>
      </w:r>
      <w:r w:rsidR="00DA1B0B">
        <w:rPr>
          <w:rFonts w:ascii="Times New Roman" w:eastAsia="Times New Roman" w:hAnsi="Times New Roman"/>
          <w:b/>
          <w:bCs/>
          <w:noProof/>
          <w:sz w:val="28"/>
          <w:szCs w:val="28"/>
          <w:lang w:eastAsia="pl-PL"/>
        </w:rPr>
        <w:drawing>
          <wp:inline distT="0" distB="0" distL="0" distR="0">
            <wp:extent cx="714375" cy="733425"/>
            <wp:effectExtent l="1905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7558">
        <w:rPr>
          <w:rFonts w:ascii="Times New Roman" w:eastAsia="Times New Roman" w:hAnsi="Times New Roman"/>
          <w:bCs/>
          <w:sz w:val="28"/>
          <w:szCs w:val="28"/>
        </w:rPr>
        <w:t xml:space="preserve">          </w:t>
      </w:r>
      <w:r w:rsidR="00377558">
        <w:rPr>
          <w:rFonts w:ascii="Times New Roman" w:eastAsia="Times New Roman" w:hAnsi="Times New Roman"/>
          <w:b/>
          <w:bCs/>
          <w:sz w:val="28"/>
          <w:szCs w:val="28"/>
        </w:rPr>
        <w:t xml:space="preserve">         </w:t>
      </w:r>
      <w:r w:rsidR="00DA1B0B">
        <w:rPr>
          <w:rFonts w:ascii="Times New Roman" w:eastAsia="Times New Roman" w:hAnsi="Times New Roman" w:cs="Calibri"/>
          <w:b/>
          <w:bCs/>
          <w:noProof/>
          <w:sz w:val="28"/>
          <w:szCs w:val="24"/>
          <w:lang w:eastAsia="pl-PL"/>
        </w:rPr>
        <w:drawing>
          <wp:inline distT="0" distB="0" distL="0" distR="0">
            <wp:extent cx="1304925" cy="857250"/>
            <wp:effectExtent l="1905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558" w:rsidRDefault="00377558" w:rsidP="00377558">
      <w:pPr>
        <w:spacing w:after="0" w:line="240" w:lineRule="auto"/>
        <w:ind w:firstLine="142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eastAsia="Times New Roman" w:hAnsi="Times New Roman"/>
          <w:sz w:val="20"/>
          <w:szCs w:val="20"/>
        </w:rPr>
        <w:t>„Europejski Fundusz Rolny na rzecz Rozwoju Obszarów Wiejskich: Europa inwestująca w obszary wiejskie.”</w:t>
      </w:r>
    </w:p>
    <w:p w:rsidR="00377558" w:rsidRDefault="00377558" w:rsidP="00377558">
      <w:pPr>
        <w:pStyle w:val="Default"/>
        <w:jc w:val="center"/>
        <w:rPr>
          <w:b/>
          <w:sz w:val="28"/>
          <w:szCs w:val="28"/>
        </w:rPr>
      </w:pPr>
    </w:p>
    <w:p w:rsidR="00BE2EE3" w:rsidRDefault="00377558" w:rsidP="00BE2EE3">
      <w:pPr>
        <w:pStyle w:val="Default"/>
        <w:jc w:val="center"/>
        <w:rPr>
          <w:b/>
          <w:sz w:val="20"/>
          <w:szCs w:val="20"/>
        </w:rPr>
      </w:pPr>
      <w:r w:rsidRPr="00754E11">
        <w:rPr>
          <w:b/>
          <w:sz w:val="20"/>
          <w:szCs w:val="20"/>
        </w:rPr>
        <w:t>FORMULARZ</w:t>
      </w:r>
      <w:r w:rsidR="00EC54A0" w:rsidRPr="00754E11">
        <w:rPr>
          <w:b/>
          <w:sz w:val="20"/>
          <w:szCs w:val="20"/>
        </w:rPr>
        <w:t xml:space="preserve"> </w:t>
      </w:r>
      <w:r w:rsidR="00754E11" w:rsidRPr="00754E11">
        <w:rPr>
          <w:b/>
          <w:sz w:val="20"/>
          <w:szCs w:val="20"/>
        </w:rPr>
        <w:t xml:space="preserve">WNIOSKU </w:t>
      </w:r>
      <w:r w:rsidRPr="00754E11">
        <w:rPr>
          <w:b/>
          <w:sz w:val="20"/>
          <w:szCs w:val="20"/>
        </w:rPr>
        <w:t xml:space="preserve">DO AKTUALIZACJI </w:t>
      </w:r>
    </w:p>
    <w:p w:rsidR="00EC54A0" w:rsidRPr="00754E11" w:rsidRDefault="00377558" w:rsidP="00BE2EE3">
      <w:pPr>
        <w:pStyle w:val="Default"/>
        <w:jc w:val="center"/>
        <w:rPr>
          <w:b/>
          <w:sz w:val="20"/>
          <w:szCs w:val="20"/>
        </w:rPr>
      </w:pPr>
      <w:r w:rsidRPr="00754E11">
        <w:rPr>
          <w:b/>
          <w:sz w:val="20"/>
          <w:szCs w:val="20"/>
        </w:rPr>
        <w:t>L</w:t>
      </w:r>
      <w:r w:rsidR="00CA7826" w:rsidRPr="00754E11">
        <w:rPr>
          <w:b/>
          <w:sz w:val="20"/>
          <w:szCs w:val="20"/>
        </w:rPr>
        <w:t xml:space="preserve">OKALNEJ </w:t>
      </w:r>
      <w:r w:rsidRPr="00754E11">
        <w:rPr>
          <w:b/>
          <w:sz w:val="20"/>
          <w:szCs w:val="20"/>
        </w:rPr>
        <w:t>S</w:t>
      </w:r>
      <w:r w:rsidR="00CA7826" w:rsidRPr="00754E11">
        <w:rPr>
          <w:b/>
          <w:sz w:val="20"/>
          <w:szCs w:val="20"/>
        </w:rPr>
        <w:t xml:space="preserve">TRATEGII </w:t>
      </w:r>
      <w:r w:rsidRPr="00754E11">
        <w:rPr>
          <w:b/>
          <w:sz w:val="20"/>
          <w:szCs w:val="20"/>
        </w:rPr>
        <w:t>R</w:t>
      </w:r>
      <w:r w:rsidR="00CA7826" w:rsidRPr="00754E11">
        <w:rPr>
          <w:b/>
          <w:sz w:val="20"/>
          <w:szCs w:val="20"/>
        </w:rPr>
        <w:t>OZWOJU</w:t>
      </w:r>
      <w:r w:rsidRPr="00754E11">
        <w:rPr>
          <w:b/>
          <w:sz w:val="20"/>
          <w:szCs w:val="20"/>
        </w:rPr>
        <w:t xml:space="preserve"> </w:t>
      </w:r>
      <w:r w:rsidR="00CA7826" w:rsidRPr="00754E11">
        <w:rPr>
          <w:b/>
          <w:sz w:val="20"/>
          <w:szCs w:val="20"/>
        </w:rPr>
        <w:t>LGD ZIEMI MIŃSKIEJ</w:t>
      </w:r>
    </w:p>
    <w:p w:rsidR="00377558" w:rsidRPr="00754E11" w:rsidRDefault="00377558" w:rsidP="00377558">
      <w:pPr>
        <w:pStyle w:val="Default"/>
        <w:jc w:val="both"/>
        <w:rPr>
          <w:sz w:val="20"/>
          <w:szCs w:val="20"/>
        </w:rPr>
      </w:pPr>
    </w:p>
    <w:p w:rsidR="00754E11" w:rsidRDefault="0053524A" w:rsidP="00377558">
      <w:pPr>
        <w:pStyle w:val="Default"/>
        <w:jc w:val="both"/>
        <w:rPr>
          <w:sz w:val="20"/>
          <w:szCs w:val="20"/>
        </w:rPr>
      </w:pPr>
      <w:r w:rsidRPr="0053524A">
        <w:rPr>
          <w:sz w:val="20"/>
          <w:szCs w:val="20"/>
        </w:rPr>
        <w:t>Wnioski w sprawie zmian zapisów w LSR mogą zgłaszać: członkowie LGD ZM, organy Stowarzyszenia oraz mieszkańcy</w:t>
      </w:r>
      <w:r>
        <w:rPr>
          <w:sz w:val="20"/>
          <w:szCs w:val="20"/>
        </w:rPr>
        <w:t>.</w:t>
      </w:r>
      <w:r w:rsidRPr="0053524A">
        <w:rPr>
          <w:sz w:val="20"/>
          <w:szCs w:val="20"/>
        </w:rPr>
        <w:t xml:space="preserve"> </w:t>
      </w:r>
      <w:r w:rsidR="00EC54A0" w:rsidRPr="0053524A">
        <w:rPr>
          <w:sz w:val="20"/>
          <w:szCs w:val="20"/>
        </w:rPr>
        <w:t xml:space="preserve">Uwagi w ramach konsultacji społecznych będą przyjmowane osobiście w Biurze Stowarzyszenia oraz za pośrednictwem poczty elektronicznej na adres </w:t>
      </w:r>
      <w:r w:rsidR="00754E11" w:rsidRPr="0053524A">
        <w:rPr>
          <w:sz w:val="20"/>
          <w:szCs w:val="20"/>
        </w:rPr>
        <w:t xml:space="preserve">e-mail: </w:t>
      </w:r>
      <w:hyperlink r:id="rId10" w:history="1">
        <w:r w:rsidR="00754E11" w:rsidRPr="0053524A">
          <w:rPr>
            <w:rStyle w:val="Hipercze"/>
            <w:sz w:val="20"/>
            <w:szCs w:val="20"/>
          </w:rPr>
          <w:t>biuro@lgdziemiminskiej.pl</w:t>
        </w:r>
      </w:hyperlink>
      <w:r w:rsidR="00754E11" w:rsidRPr="0053524A">
        <w:rPr>
          <w:sz w:val="20"/>
          <w:szCs w:val="20"/>
        </w:rPr>
        <w:t xml:space="preserve"> </w:t>
      </w:r>
      <w:r w:rsidR="00EC54A0" w:rsidRPr="0053524A">
        <w:rPr>
          <w:sz w:val="20"/>
          <w:szCs w:val="20"/>
        </w:rPr>
        <w:t xml:space="preserve"> wyłącznie na niniejszym </w:t>
      </w:r>
      <w:r w:rsidR="00377558" w:rsidRPr="0053524A">
        <w:rPr>
          <w:sz w:val="20"/>
          <w:szCs w:val="20"/>
        </w:rPr>
        <w:t>formularzu</w:t>
      </w:r>
      <w:r w:rsidR="009F2A09">
        <w:rPr>
          <w:sz w:val="20"/>
          <w:szCs w:val="20"/>
        </w:rPr>
        <w:t xml:space="preserve">. </w:t>
      </w:r>
      <w:r w:rsidR="00754E11" w:rsidRPr="0053524A">
        <w:rPr>
          <w:sz w:val="20"/>
          <w:szCs w:val="20"/>
        </w:rPr>
        <w:t>K</w:t>
      </w:r>
      <w:r w:rsidR="00EC54A0" w:rsidRPr="0053524A">
        <w:rPr>
          <w:sz w:val="20"/>
          <w:szCs w:val="20"/>
        </w:rPr>
        <w:t>ontakt:</w:t>
      </w:r>
      <w:r w:rsidR="00754E11" w:rsidRPr="0053524A">
        <w:rPr>
          <w:sz w:val="20"/>
          <w:szCs w:val="20"/>
        </w:rPr>
        <w:t xml:space="preserve"> </w:t>
      </w:r>
      <w:r w:rsidR="00EC54A0" w:rsidRPr="0053524A">
        <w:rPr>
          <w:sz w:val="20"/>
          <w:szCs w:val="20"/>
        </w:rPr>
        <w:t>„</w:t>
      </w:r>
      <w:r w:rsidR="00754E11" w:rsidRPr="0053524A">
        <w:rPr>
          <w:sz w:val="20"/>
          <w:szCs w:val="20"/>
        </w:rPr>
        <w:t>Lokalna Grupa Działania Ziemi Mińskiej</w:t>
      </w:r>
      <w:r w:rsidR="00EC54A0" w:rsidRPr="0053524A">
        <w:rPr>
          <w:sz w:val="20"/>
          <w:szCs w:val="20"/>
        </w:rPr>
        <w:t>”, ul.</w:t>
      </w:r>
      <w:r w:rsidR="00754E11" w:rsidRPr="0053524A">
        <w:rPr>
          <w:sz w:val="20"/>
          <w:szCs w:val="20"/>
        </w:rPr>
        <w:t xml:space="preserve"> Tuwima 2A lok. U3</w:t>
      </w:r>
      <w:r w:rsidR="00EC54A0" w:rsidRPr="0053524A">
        <w:rPr>
          <w:sz w:val="20"/>
          <w:szCs w:val="20"/>
        </w:rPr>
        <w:t>,</w:t>
      </w:r>
      <w:r w:rsidR="00754E11" w:rsidRPr="0053524A">
        <w:rPr>
          <w:sz w:val="20"/>
          <w:szCs w:val="20"/>
        </w:rPr>
        <w:t xml:space="preserve"> 05-300 Mińsk Mazowiecki</w:t>
      </w:r>
      <w:r w:rsidR="00EC54A0" w:rsidRPr="00754E11">
        <w:rPr>
          <w:sz w:val="20"/>
          <w:szCs w:val="20"/>
        </w:rPr>
        <w:t>;</w:t>
      </w:r>
    </w:p>
    <w:p w:rsidR="00EC54A0" w:rsidRPr="00754E11" w:rsidRDefault="00EC54A0" w:rsidP="00377558">
      <w:pPr>
        <w:pStyle w:val="Default"/>
        <w:jc w:val="both"/>
        <w:rPr>
          <w:sz w:val="20"/>
          <w:szCs w:val="20"/>
        </w:rPr>
      </w:pPr>
      <w:r w:rsidRPr="00754E11">
        <w:rPr>
          <w:sz w:val="20"/>
          <w:szCs w:val="20"/>
        </w:rPr>
        <w:t xml:space="preserve">tel. </w:t>
      </w:r>
      <w:r w:rsidR="00754E11" w:rsidRPr="00754E11">
        <w:rPr>
          <w:sz w:val="20"/>
          <w:szCs w:val="20"/>
        </w:rPr>
        <w:t>25 758 80 68</w:t>
      </w:r>
      <w:r w:rsidRPr="00754E11">
        <w:rPr>
          <w:sz w:val="20"/>
          <w:szCs w:val="20"/>
        </w:rPr>
        <w:t xml:space="preserve">; </w:t>
      </w:r>
      <w:hyperlink r:id="rId11" w:history="1">
        <w:r w:rsidR="00754E11" w:rsidRPr="00754E11">
          <w:rPr>
            <w:rStyle w:val="Hipercze"/>
            <w:sz w:val="20"/>
            <w:szCs w:val="20"/>
          </w:rPr>
          <w:t>www.lgdziemiminskiej.pl</w:t>
        </w:r>
      </w:hyperlink>
      <w:r w:rsidR="00754E11" w:rsidRPr="00754E11">
        <w:rPr>
          <w:sz w:val="20"/>
          <w:szCs w:val="20"/>
        </w:rPr>
        <w:t xml:space="preserve"> </w:t>
      </w:r>
      <w:bookmarkStart w:id="0" w:name="_GoBack"/>
      <w:bookmarkEnd w:id="0"/>
    </w:p>
    <w:p w:rsidR="00BE2EE3" w:rsidRDefault="00BE2EE3" w:rsidP="00377558">
      <w:pPr>
        <w:pStyle w:val="Default"/>
        <w:jc w:val="both"/>
        <w:rPr>
          <w:sz w:val="20"/>
          <w:szCs w:val="20"/>
        </w:rPr>
      </w:pPr>
    </w:p>
    <w:p w:rsidR="00BE2EE3" w:rsidRDefault="00BE2EE3" w:rsidP="00377558">
      <w:pPr>
        <w:pStyle w:val="Default"/>
        <w:jc w:val="both"/>
        <w:rPr>
          <w:sz w:val="20"/>
          <w:szCs w:val="20"/>
        </w:rPr>
      </w:pPr>
      <w:bookmarkStart w:id="1" w:name="_Hlk3899642"/>
      <w:r>
        <w:rPr>
          <w:sz w:val="20"/>
          <w:szCs w:val="20"/>
        </w:rPr>
        <w:t>Wniosek I:</w:t>
      </w:r>
    </w:p>
    <w:p w:rsidR="00BE2EE3" w:rsidRDefault="00BE2EE3" w:rsidP="00377558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1. Część dokumentu, której dotyczą uwagi ( podać zakres stron LSR)</w:t>
      </w:r>
    </w:p>
    <w:p w:rsidR="0053524A" w:rsidRDefault="0053524A" w:rsidP="00377558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524A" w:rsidRDefault="0053524A" w:rsidP="00377558">
      <w:pPr>
        <w:pStyle w:val="Default"/>
        <w:jc w:val="both"/>
        <w:rPr>
          <w:sz w:val="20"/>
          <w:szCs w:val="20"/>
        </w:rPr>
      </w:pPr>
    </w:p>
    <w:p w:rsidR="00BE2EE3" w:rsidRDefault="00BE2EE3" w:rsidP="00377558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2. Proponowane zmiany dokumentu ( zwięźle streścić zakres proponowanych zmian, jeśli to możliwe podać proponowany zapis)</w:t>
      </w:r>
    </w:p>
    <w:p w:rsidR="0053524A" w:rsidRDefault="0053524A" w:rsidP="00377558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.</w:t>
      </w:r>
    </w:p>
    <w:p w:rsidR="0053524A" w:rsidRDefault="0053524A" w:rsidP="00377558">
      <w:pPr>
        <w:pStyle w:val="Default"/>
        <w:jc w:val="both"/>
        <w:rPr>
          <w:sz w:val="20"/>
          <w:szCs w:val="20"/>
        </w:rPr>
      </w:pPr>
    </w:p>
    <w:p w:rsidR="00BE2EE3" w:rsidRDefault="00BE2EE3" w:rsidP="00377558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3. Uzasadnienie</w:t>
      </w:r>
    </w:p>
    <w:p w:rsidR="0053524A" w:rsidRPr="00754E11" w:rsidRDefault="0053524A" w:rsidP="00377558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.</w:t>
      </w:r>
    </w:p>
    <w:p w:rsidR="0053524A" w:rsidRDefault="0053524A" w:rsidP="0053524A">
      <w:pPr>
        <w:pStyle w:val="Default"/>
        <w:jc w:val="both"/>
        <w:rPr>
          <w:sz w:val="20"/>
          <w:szCs w:val="20"/>
        </w:rPr>
      </w:pPr>
    </w:p>
    <w:p w:rsidR="0053524A" w:rsidRDefault="0053524A" w:rsidP="0053524A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Wniosek II:</w:t>
      </w:r>
    </w:p>
    <w:p w:rsidR="0053524A" w:rsidRDefault="0053524A" w:rsidP="0053524A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1. Część dokumentu, której dotyczą uwagi ( podać zakres stron LSR)</w:t>
      </w:r>
    </w:p>
    <w:p w:rsidR="0053524A" w:rsidRDefault="0053524A" w:rsidP="0053524A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524A" w:rsidRDefault="0053524A" w:rsidP="0053524A">
      <w:pPr>
        <w:pStyle w:val="Default"/>
        <w:jc w:val="both"/>
        <w:rPr>
          <w:sz w:val="20"/>
          <w:szCs w:val="20"/>
        </w:rPr>
      </w:pPr>
    </w:p>
    <w:p w:rsidR="0053524A" w:rsidRDefault="0053524A" w:rsidP="0053524A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2. Proponowane zmiany dokumentu ( zwięźle streścić zakres proponowanych zmian, jeśli to możliwe podać proponowany zapis)</w:t>
      </w:r>
    </w:p>
    <w:p w:rsidR="0053524A" w:rsidRDefault="0053524A" w:rsidP="0053524A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.</w:t>
      </w:r>
    </w:p>
    <w:p w:rsidR="0053524A" w:rsidRDefault="0053524A" w:rsidP="0053524A">
      <w:pPr>
        <w:pStyle w:val="Default"/>
        <w:jc w:val="both"/>
        <w:rPr>
          <w:sz w:val="20"/>
          <w:szCs w:val="20"/>
        </w:rPr>
      </w:pPr>
    </w:p>
    <w:p w:rsidR="0053524A" w:rsidRDefault="0053524A" w:rsidP="0053524A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3. Uzasadnienie</w:t>
      </w:r>
    </w:p>
    <w:p w:rsidR="0075734B" w:rsidRDefault="0053524A" w:rsidP="00377558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.</w:t>
      </w:r>
      <w:bookmarkEnd w:id="1"/>
    </w:p>
    <w:p w:rsidR="002B65CD" w:rsidRDefault="002B65CD" w:rsidP="00377558">
      <w:pPr>
        <w:pStyle w:val="Default"/>
        <w:jc w:val="both"/>
        <w:rPr>
          <w:sz w:val="20"/>
          <w:szCs w:val="20"/>
        </w:rPr>
      </w:pPr>
    </w:p>
    <w:p w:rsidR="00EC54A0" w:rsidRPr="00754E11" w:rsidRDefault="00754E11" w:rsidP="00377558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I</w:t>
      </w:r>
      <w:r w:rsidR="00EC54A0" w:rsidRPr="00754E11">
        <w:rPr>
          <w:sz w:val="20"/>
          <w:szCs w:val="20"/>
        </w:rPr>
        <w:t>nformacja o zgłaszającym uwagi: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7371"/>
      </w:tblGrid>
      <w:tr w:rsidR="00C0594D" w:rsidRPr="00754E11" w:rsidTr="00897FA6">
        <w:trPr>
          <w:trHeight w:val="377"/>
        </w:trPr>
        <w:tc>
          <w:tcPr>
            <w:tcW w:w="3085" w:type="dxa"/>
            <w:shd w:val="clear" w:color="auto" w:fill="auto"/>
            <w:vAlign w:val="center"/>
          </w:tcPr>
          <w:p w:rsidR="00C0594D" w:rsidRPr="00754E11" w:rsidRDefault="0075734B" w:rsidP="00754E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Zarząd/ Rada/ </w:t>
            </w:r>
            <w:r w:rsidR="00C0594D" w:rsidRPr="00754E11">
              <w:rPr>
                <w:rFonts w:ascii="Times New Roman" w:hAnsi="Times New Roman"/>
                <w:sz w:val="20"/>
                <w:szCs w:val="20"/>
              </w:rPr>
              <w:t>Imię i nazwi</w:t>
            </w:r>
            <w:r w:rsidR="00377558" w:rsidRPr="00754E11">
              <w:rPr>
                <w:rFonts w:ascii="Times New Roman" w:hAnsi="Times New Roman"/>
                <w:sz w:val="20"/>
                <w:szCs w:val="20"/>
              </w:rPr>
              <w:t>sko autora proponowanych zmian:</w:t>
            </w:r>
          </w:p>
        </w:tc>
        <w:tc>
          <w:tcPr>
            <w:tcW w:w="7371" w:type="dxa"/>
            <w:shd w:val="clear" w:color="auto" w:fill="auto"/>
          </w:tcPr>
          <w:p w:rsidR="00C0594D" w:rsidRPr="0053524A" w:rsidRDefault="00C0594D" w:rsidP="00754E11">
            <w:pPr>
              <w:pStyle w:val="Default"/>
              <w:jc w:val="both"/>
            </w:pPr>
          </w:p>
        </w:tc>
      </w:tr>
      <w:tr w:rsidR="00C0594D" w:rsidRPr="00754E11" w:rsidTr="00897FA6">
        <w:trPr>
          <w:trHeight w:val="341"/>
        </w:trPr>
        <w:tc>
          <w:tcPr>
            <w:tcW w:w="3085" w:type="dxa"/>
            <w:shd w:val="clear" w:color="auto" w:fill="auto"/>
            <w:vAlign w:val="center"/>
          </w:tcPr>
          <w:p w:rsidR="00C0594D" w:rsidRPr="00754E11" w:rsidRDefault="00C0594D" w:rsidP="00754E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4E11">
              <w:rPr>
                <w:rFonts w:ascii="Times New Roman" w:hAnsi="Times New Roman"/>
                <w:sz w:val="20"/>
                <w:szCs w:val="20"/>
              </w:rPr>
              <w:t>Dane kontaktowe autora z</w:t>
            </w:r>
            <w:r w:rsidR="00377558" w:rsidRPr="00754E11">
              <w:rPr>
                <w:rFonts w:ascii="Times New Roman" w:hAnsi="Times New Roman"/>
                <w:sz w:val="20"/>
                <w:szCs w:val="20"/>
              </w:rPr>
              <w:t>mian (adres/telefon/mail):</w:t>
            </w:r>
          </w:p>
        </w:tc>
        <w:tc>
          <w:tcPr>
            <w:tcW w:w="7371" w:type="dxa"/>
            <w:shd w:val="clear" w:color="auto" w:fill="auto"/>
          </w:tcPr>
          <w:p w:rsidR="00C0594D" w:rsidRPr="0053524A" w:rsidRDefault="00C0594D" w:rsidP="00754E11">
            <w:pPr>
              <w:pStyle w:val="Default"/>
              <w:jc w:val="both"/>
            </w:pPr>
          </w:p>
        </w:tc>
      </w:tr>
      <w:tr w:rsidR="00377558" w:rsidRPr="00754E11" w:rsidTr="00897FA6">
        <w:trPr>
          <w:trHeight w:val="633"/>
        </w:trPr>
        <w:tc>
          <w:tcPr>
            <w:tcW w:w="10456" w:type="dxa"/>
            <w:gridSpan w:val="2"/>
            <w:shd w:val="clear" w:color="auto" w:fill="auto"/>
            <w:vAlign w:val="center"/>
          </w:tcPr>
          <w:p w:rsidR="00377558" w:rsidRPr="002B65CD" w:rsidRDefault="00377558" w:rsidP="00377558">
            <w:pPr>
              <w:pStyle w:val="Default"/>
              <w:jc w:val="both"/>
              <w:rPr>
                <w:sz w:val="18"/>
                <w:szCs w:val="18"/>
              </w:rPr>
            </w:pPr>
            <w:r w:rsidRPr="00754E11">
              <w:rPr>
                <w:sz w:val="18"/>
                <w:szCs w:val="18"/>
              </w:rPr>
              <w:t>Wyrażam zgodę na przetwarzanie moich danych osobowych zawartych w niniejsz</w:t>
            </w:r>
            <w:r w:rsidR="00897FA6">
              <w:rPr>
                <w:sz w:val="18"/>
                <w:szCs w:val="18"/>
              </w:rPr>
              <w:t>ym Formularzu</w:t>
            </w:r>
            <w:r w:rsidRPr="00754E11">
              <w:rPr>
                <w:sz w:val="18"/>
                <w:szCs w:val="18"/>
              </w:rPr>
              <w:t xml:space="preserve"> na potrzeby przeprowadzenia konsultacji społecznych dotyczących aktualizacji LSR „</w:t>
            </w:r>
            <w:r w:rsidR="00897FA6">
              <w:rPr>
                <w:sz w:val="18"/>
                <w:szCs w:val="18"/>
              </w:rPr>
              <w:t>LGD Ziemi Mińskiej</w:t>
            </w:r>
            <w:r w:rsidRPr="00754E11">
              <w:rPr>
                <w:sz w:val="18"/>
                <w:szCs w:val="18"/>
              </w:rPr>
              <w:t xml:space="preserve">” zgodnie z przepisami ustawy z dnia 29 sierpnia 1997 roku o ochronie danych osobowych (tekst pierwotny: Dz. U. z 1997 r. Nr 133, poz. 883 z </w:t>
            </w:r>
            <w:proofErr w:type="spellStart"/>
            <w:r w:rsidRPr="00754E11">
              <w:rPr>
                <w:sz w:val="18"/>
                <w:szCs w:val="18"/>
              </w:rPr>
              <w:t>późń</w:t>
            </w:r>
            <w:proofErr w:type="spellEnd"/>
            <w:r w:rsidRPr="00754E11">
              <w:rPr>
                <w:sz w:val="18"/>
                <w:szCs w:val="18"/>
              </w:rPr>
              <w:t>. zm.).</w:t>
            </w:r>
          </w:p>
        </w:tc>
      </w:tr>
      <w:tr w:rsidR="00EC54A0" w:rsidRPr="00754E11" w:rsidTr="0075734B">
        <w:trPr>
          <w:trHeight w:val="365"/>
        </w:trPr>
        <w:tc>
          <w:tcPr>
            <w:tcW w:w="3085" w:type="dxa"/>
            <w:shd w:val="clear" w:color="auto" w:fill="auto"/>
          </w:tcPr>
          <w:p w:rsidR="00EC54A0" w:rsidRPr="0075734B" w:rsidRDefault="00C0594D" w:rsidP="00377558">
            <w:pPr>
              <w:pStyle w:val="Default"/>
              <w:jc w:val="both"/>
              <w:rPr>
                <w:sz w:val="18"/>
                <w:szCs w:val="18"/>
              </w:rPr>
            </w:pPr>
            <w:r w:rsidRPr="0075734B">
              <w:rPr>
                <w:sz w:val="18"/>
                <w:szCs w:val="18"/>
              </w:rPr>
              <w:t>Podpis</w:t>
            </w:r>
            <w:r w:rsidR="00377558" w:rsidRPr="0075734B">
              <w:rPr>
                <w:sz w:val="18"/>
                <w:szCs w:val="18"/>
              </w:rPr>
              <w:t>: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EC54A0" w:rsidRPr="00B412B4" w:rsidRDefault="00EC54A0" w:rsidP="00377558">
            <w:pPr>
              <w:pStyle w:val="Default"/>
              <w:jc w:val="both"/>
            </w:pPr>
          </w:p>
        </w:tc>
      </w:tr>
    </w:tbl>
    <w:p w:rsidR="00754E11" w:rsidRDefault="00754E11" w:rsidP="00377558">
      <w:pPr>
        <w:pStyle w:val="Default"/>
        <w:jc w:val="both"/>
        <w:rPr>
          <w:sz w:val="18"/>
          <w:szCs w:val="18"/>
        </w:rPr>
      </w:pPr>
    </w:p>
    <w:p w:rsidR="002C7708" w:rsidRPr="00B412B4" w:rsidRDefault="002C7708" w:rsidP="00377558">
      <w:pPr>
        <w:pStyle w:val="Default"/>
        <w:jc w:val="both"/>
        <w:rPr>
          <w:sz w:val="16"/>
          <w:szCs w:val="16"/>
        </w:rPr>
      </w:pPr>
      <w:r w:rsidRPr="00B412B4">
        <w:rPr>
          <w:sz w:val="16"/>
          <w:szCs w:val="16"/>
        </w:rPr>
        <w:t>Informujemy, że Administratorem podanych danych jest</w:t>
      </w:r>
      <w:r w:rsidR="000B1180" w:rsidRPr="00B412B4">
        <w:rPr>
          <w:sz w:val="16"/>
          <w:szCs w:val="16"/>
        </w:rPr>
        <w:t xml:space="preserve"> </w:t>
      </w:r>
      <w:r w:rsidRPr="00B412B4">
        <w:rPr>
          <w:sz w:val="16"/>
          <w:szCs w:val="16"/>
        </w:rPr>
        <w:t>”</w:t>
      </w:r>
      <w:r w:rsidR="000B1180" w:rsidRPr="00B412B4">
        <w:rPr>
          <w:sz w:val="16"/>
          <w:szCs w:val="16"/>
        </w:rPr>
        <w:t>Lokalna Grupa Działania Ziemi Mińskiej</w:t>
      </w:r>
      <w:r w:rsidRPr="00B412B4">
        <w:rPr>
          <w:sz w:val="16"/>
          <w:szCs w:val="16"/>
        </w:rPr>
        <w:t xml:space="preserve">”, ul. </w:t>
      </w:r>
      <w:r w:rsidR="000B1180" w:rsidRPr="00B412B4">
        <w:rPr>
          <w:sz w:val="16"/>
          <w:szCs w:val="16"/>
        </w:rPr>
        <w:t>Tuwima 2A lok. U3</w:t>
      </w:r>
      <w:r w:rsidRPr="00B412B4">
        <w:rPr>
          <w:sz w:val="16"/>
          <w:szCs w:val="16"/>
        </w:rPr>
        <w:t xml:space="preserve">, </w:t>
      </w:r>
      <w:r w:rsidR="000B1180" w:rsidRPr="00B412B4">
        <w:rPr>
          <w:sz w:val="16"/>
          <w:szCs w:val="16"/>
        </w:rPr>
        <w:t>05-300 Mińsk Mazowiecki</w:t>
      </w:r>
      <w:r w:rsidRPr="00B412B4">
        <w:rPr>
          <w:sz w:val="16"/>
          <w:szCs w:val="16"/>
        </w:rPr>
        <w:t xml:space="preserve"> i nie będą </w:t>
      </w:r>
      <w:r w:rsidR="00754E11" w:rsidRPr="00B412B4">
        <w:rPr>
          <w:sz w:val="16"/>
          <w:szCs w:val="16"/>
        </w:rPr>
        <w:t xml:space="preserve">one </w:t>
      </w:r>
      <w:r w:rsidRPr="00B412B4">
        <w:rPr>
          <w:sz w:val="16"/>
          <w:szCs w:val="16"/>
        </w:rPr>
        <w:t xml:space="preserve">udostępniane innym odbiorcom. Podanie danych jest dobrowolne, ale niezbędne </w:t>
      </w:r>
      <w:r w:rsidR="00754E11" w:rsidRPr="00B412B4">
        <w:rPr>
          <w:sz w:val="16"/>
          <w:szCs w:val="16"/>
        </w:rPr>
        <w:t xml:space="preserve">do </w:t>
      </w:r>
      <w:r w:rsidRPr="00B412B4">
        <w:rPr>
          <w:sz w:val="16"/>
          <w:szCs w:val="16"/>
        </w:rPr>
        <w:t>przeprowadzeni</w:t>
      </w:r>
      <w:r w:rsidR="00754E11" w:rsidRPr="00B412B4">
        <w:rPr>
          <w:sz w:val="16"/>
          <w:szCs w:val="16"/>
        </w:rPr>
        <w:t>a</w:t>
      </w:r>
      <w:r w:rsidRPr="00B412B4">
        <w:rPr>
          <w:sz w:val="16"/>
          <w:szCs w:val="16"/>
        </w:rPr>
        <w:t xml:space="preserve"> procedury aktualizacji LSR. Każda osoba ma prawo żądania od administratora dostępu do swoich danych osobowych, ich sprostowania, usunięcia lub ograniczenia przetwarzania, a także prawo wniesienia skargi do organu nadzorczego. Dane osobowe będą przetwarzane przez okres wdrażania i rozliczania Lokalnej Strategii Rozwoju oraz zachowania trwałości projektu lub do ewentualnego odwołania zgody.</w:t>
      </w:r>
    </w:p>
    <w:sectPr w:rsidR="002C7708" w:rsidRPr="00B412B4" w:rsidSect="004E083C">
      <w:pgSz w:w="11906" w:h="16838" w:code="9"/>
      <w:pgMar w:top="284" w:right="707" w:bottom="426" w:left="90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E7A5A"/>
    <w:multiLevelType w:val="hybridMultilevel"/>
    <w:tmpl w:val="8A681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90B"/>
    <w:rsid w:val="000B1180"/>
    <w:rsid w:val="000B631C"/>
    <w:rsid w:val="001636AD"/>
    <w:rsid w:val="002337CC"/>
    <w:rsid w:val="002B65CD"/>
    <w:rsid w:val="002C7708"/>
    <w:rsid w:val="0030710B"/>
    <w:rsid w:val="00313E38"/>
    <w:rsid w:val="00377558"/>
    <w:rsid w:val="00477D99"/>
    <w:rsid w:val="004E083C"/>
    <w:rsid w:val="0053524A"/>
    <w:rsid w:val="006A0364"/>
    <w:rsid w:val="00754E11"/>
    <w:rsid w:val="0075734B"/>
    <w:rsid w:val="007C7BDD"/>
    <w:rsid w:val="00897FA6"/>
    <w:rsid w:val="009D2C0D"/>
    <w:rsid w:val="009F2A09"/>
    <w:rsid w:val="00B412B4"/>
    <w:rsid w:val="00BE2EE3"/>
    <w:rsid w:val="00C0594D"/>
    <w:rsid w:val="00C10465"/>
    <w:rsid w:val="00CA7826"/>
    <w:rsid w:val="00DA1B0B"/>
    <w:rsid w:val="00EC54A0"/>
    <w:rsid w:val="00F40D44"/>
    <w:rsid w:val="00FE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4E9BB"/>
  <w15:docId w15:val="{755E3F2F-C63A-4C8E-A080-518E4F396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490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C5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A7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7826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iPriority w:val="99"/>
    <w:unhideWhenUsed/>
    <w:rsid w:val="00754E1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54E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lgdziemiminskiej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iuro@lgdziemiminskiej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0BFFC-877B-46CB-93CE-FBDD4AD39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502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Rawski</dc:creator>
  <cp:lastModifiedBy>Piotr Rawski</cp:lastModifiedBy>
  <cp:revision>11</cp:revision>
  <cp:lastPrinted>2019-03-20T08:13:00Z</cp:lastPrinted>
  <dcterms:created xsi:type="dcterms:W3CDTF">2019-03-06T10:04:00Z</dcterms:created>
  <dcterms:modified xsi:type="dcterms:W3CDTF">2020-01-22T10:14:00Z</dcterms:modified>
</cp:coreProperties>
</file>