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1C" w:rsidRPr="007E7727" w:rsidRDefault="000843D6">
      <w:pPr>
        <w:pStyle w:val="Tytu"/>
        <w:rPr>
          <w:rFonts w:asciiTheme="minorHAnsi" w:hAnsiTheme="minorHAnsi" w:cstheme="minorHAnsi"/>
          <w:sz w:val="24"/>
          <w:szCs w:val="18"/>
        </w:rPr>
      </w:pPr>
      <w:r w:rsidRPr="007E7727">
        <w:rPr>
          <w:rFonts w:asciiTheme="minorHAnsi" w:hAnsiTheme="minorHAnsi" w:cstheme="minorHAnsi"/>
          <w:sz w:val="24"/>
          <w:szCs w:val="18"/>
        </w:rPr>
        <w:t>LOKALNE</w:t>
      </w:r>
      <w:r w:rsidRPr="007E7727">
        <w:rPr>
          <w:rFonts w:asciiTheme="minorHAnsi" w:hAnsiTheme="minorHAnsi" w:cstheme="minorHAnsi"/>
          <w:spacing w:val="-8"/>
          <w:sz w:val="24"/>
          <w:szCs w:val="18"/>
        </w:rPr>
        <w:t xml:space="preserve"> </w:t>
      </w:r>
      <w:r w:rsidRPr="007E7727">
        <w:rPr>
          <w:rFonts w:asciiTheme="minorHAnsi" w:hAnsiTheme="minorHAnsi" w:cstheme="minorHAnsi"/>
          <w:sz w:val="24"/>
          <w:szCs w:val="18"/>
        </w:rPr>
        <w:t>KRYTERIA</w:t>
      </w:r>
      <w:r w:rsidRPr="007E7727">
        <w:rPr>
          <w:rFonts w:asciiTheme="minorHAnsi" w:hAnsiTheme="minorHAnsi" w:cstheme="minorHAnsi"/>
          <w:spacing w:val="-8"/>
          <w:sz w:val="24"/>
          <w:szCs w:val="18"/>
        </w:rPr>
        <w:t xml:space="preserve"> </w:t>
      </w:r>
      <w:r w:rsidRPr="007E7727">
        <w:rPr>
          <w:rFonts w:asciiTheme="minorHAnsi" w:hAnsiTheme="minorHAnsi" w:cstheme="minorHAnsi"/>
          <w:sz w:val="24"/>
          <w:szCs w:val="18"/>
        </w:rPr>
        <w:t>WYBORU</w:t>
      </w:r>
      <w:r w:rsidRPr="007E7727">
        <w:rPr>
          <w:rFonts w:asciiTheme="minorHAnsi" w:hAnsiTheme="minorHAnsi" w:cstheme="minorHAnsi"/>
          <w:spacing w:val="-7"/>
          <w:sz w:val="24"/>
          <w:szCs w:val="18"/>
        </w:rPr>
        <w:t xml:space="preserve"> </w:t>
      </w:r>
      <w:r w:rsidRPr="007E7727">
        <w:rPr>
          <w:rFonts w:asciiTheme="minorHAnsi" w:hAnsiTheme="minorHAnsi" w:cstheme="minorHAnsi"/>
          <w:spacing w:val="-2"/>
          <w:sz w:val="24"/>
          <w:szCs w:val="18"/>
        </w:rPr>
        <w:t>OPERACJI</w:t>
      </w:r>
    </w:p>
    <w:p w:rsidR="00B93B1C" w:rsidRPr="007E7727" w:rsidRDefault="00CA3670">
      <w:pPr>
        <w:pStyle w:val="Tekstpodstawowy"/>
        <w:spacing w:before="155"/>
        <w:ind w:left="235" w:right="36"/>
        <w:jc w:val="center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START DZIAŁALNOŚCI GOSPODARCZEJ</w:t>
      </w:r>
    </w:p>
    <w:p w:rsidR="00B93B1C" w:rsidRPr="007E7727" w:rsidRDefault="00B93B1C">
      <w:pPr>
        <w:pStyle w:val="Tekstpodstawowy"/>
        <w:spacing w:before="0"/>
        <w:rPr>
          <w:rFonts w:asciiTheme="minorHAnsi" w:hAnsiTheme="minorHAnsi" w:cstheme="minorHAnsi"/>
          <w:sz w:val="18"/>
          <w:szCs w:val="18"/>
        </w:rPr>
      </w:pPr>
    </w:p>
    <w:p w:rsidR="00B93B1C" w:rsidRPr="007E7727" w:rsidRDefault="00B93B1C">
      <w:pPr>
        <w:pStyle w:val="Tekstpodstawowy"/>
        <w:spacing w:before="104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421"/>
        <w:gridCol w:w="10"/>
        <w:gridCol w:w="6358"/>
        <w:gridCol w:w="3970"/>
        <w:gridCol w:w="2628"/>
      </w:tblGrid>
      <w:tr w:rsidR="007E7727" w:rsidRPr="007E7727" w:rsidTr="008A4C08">
        <w:trPr>
          <w:gridBefore w:val="1"/>
          <w:wBefore w:w="10" w:type="dxa"/>
          <w:trHeight w:val="414"/>
        </w:trPr>
        <w:tc>
          <w:tcPr>
            <w:tcW w:w="2431" w:type="dxa"/>
            <w:gridSpan w:val="2"/>
            <w:shd w:val="clear" w:color="auto" w:fill="EDEBE0"/>
          </w:tcPr>
          <w:p w:rsidR="007E7727" w:rsidRPr="007E7727" w:rsidRDefault="007E7727">
            <w:pPr>
              <w:pStyle w:val="TableParagraph"/>
              <w:spacing w:line="202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Kryterium:</w:t>
            </w:r>
          </w:p>
        </w:tc>
        <w:tc>
          <w:tcPr>
            <w:tcW w:w="6358" w:type="dxa"/>
            <w:shd w:val="clear" w:color="auto" w:fill="EDEBE0"/>
          </w:tcPr>
          <w:p w:rsidR="007E7727" w:rsidRPr="007E7727" w:rsidRDefault="007E7727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Opis:</w:t>
            </w:r>
          </w:p>
        </w:tc>
        <w:tc>
          <w:tcPr>
            <w:tcW w:w="3970" w:type="dxa"/>
            <w:shd w:val="clear" w:color="auto" w:fill="EDEBE0"/>
          </w:tcPr>
          <w:p w:rsidR="007E7727" w:rsidRPr="007E7727" w:rsidRDefault="007E7727">
            <w:pPr>
              <w:pStyle w:val="TableParagraph"/>
              <w:spacing w:line="202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Punktacja:</w:t>
            </w:r>
          </w:p>
        </w:tc>
        <w:tc>
          <w:tcPr>
            <w:tcW w:w="2628" w:type="dxa"/>
            <w:shd w:val="clear" w:color="auto" w:fill="EDEBE0"/>
          </w:tcPr>
          <w:p w:rsidR="007E7727" w:rsidRPr="007E7727" w:rsidRDefault="007E7727">
            <w:pPr>
              <w:pStyle w:val="TableParagraph"/>
              <w:spacing w:line="202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Źródło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weryfikacji:</w:t>
            </w:r>
          </w:p>
        </w:tc>
      </w:tr>
      <w:tr w:rsidR="007E7727" w:rsidRPr="007E7727" w:rsidTr="008A4C08">
        <w:trPr>
          <w:gridBefore w:val="1"/>
          <w:wBefore w:w="10" w:type="dxa"/>
          <w:trHeight w:val="2601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56" w:lineRule="auto"/>
              <w:ind w:left="107" w:right="9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  <w:r w:rsidRPr="007E772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wnioskodawcy</w:t>
            </w:r>
          </w:p>
        </w:tc>
        <w:tc>
          <w:tcPr>
            <w:tcW w:w="6358" w:type="dxa"/>
          </w:tcPr>
          <w:p w:rsidR="007E7727" w:rsidRPr="007E7727" w:rsidRDefault="007E7727" w:rsidP="007E7727">
            <w:pPr>
              <w:pStyle w:val="TableParagraph"/>
              <w:spacing w:line="259" w:lineRule="auto"/>
              <w:ind w:right="12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wnioskodawców, którzy zrealizowali i rozliczyli projekt w ramach poprzedniej perspekt</w:t>
            </w:r>
            <w:bookmarkStart w:id="0" w:name="_GoBack"/>
            <w:bookmarkEnd w:id="0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ywy finansowej PROW 2014-2020 w ramach działania LEADER 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 pkt – zrealizował co najmniej 1 projekt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ramach poprzedniej perspektywy finansowej PROW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2014-2020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ramach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LEADER na terenie RP.</w:t>
            </w:r>
          </w:p>
          <w:p w:rsidR="007E7727" w:rsidRPr="007E7727" w:rsidRDefault="007E7727">
            <w:pPr>
              <w:pStyle w:val="TableParagraph"/>
              <w:spacing w:before="155" w:line="256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 pkt – nie zrealizował żadnego projektu w ramach poprzedniej perspektywy finansowej PROW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2014-2020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ramach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działania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LEADER na terenie RP.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 Umowa o przyznanie pomocy z SW</w:t>
            </w:r>
          </w:p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wraz z wyciągiem bankowym potwierdzającym rozliczenie projektu, załącznik numer 3 (uzasadnienie zgodności 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kryteriami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wyboru)</w:t>
            </w:r>
          </w:p>
        </w:tc>
      </w:tr>
      <w:tr w:rsidR="007E7727" w:rsidRPr="007E7727" w:rsidTr="008A4C08">
        <w:trPr>
          <w:gridBefore w:val="1"/>
          <w:wBefore w:w="10" w:type="dxa"/>
          <w:trHeight w:val="118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II.</w:t>
            </w:r>
            <w:r w:rsidRPr="007E7727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Doradztwo</w:t>
            </w:r>
            <w:r w:rsidRPr="007E7727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LGD</w:t>
            </w:r>
          </w:p>
        </w:tc>
        <w:tc>
          <w:tcPr>
            <w:tcW w:w="6358" w:type="dxa"/>
          </w:tcPr>
          <w:p w:rsidR="007E7727" w:rsidRPr="007E7727" w:rsidRDefault="007E7727" w:rsidP="008E2FAC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wnioskodawców korzystających ze wsparcia doradczego oferowanego przez biuro. Preferuje się wnioskodawców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korzystających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ze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szkoleń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organizowanych przez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LGD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Ziemi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Mińskiej,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konsultujących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 pracownikiem biura</w:t>
            </w:r>
          </w:p>
          <w:p w:rsidR="007E7727" w:rsidRPr="007E7727" w:rsidRDefault="007E7727" w:rsidP="008E2FAC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widnieje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listach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indywidualnego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doradztwa, listach szkoleniowych organizowanych do poszczególnych naborów, posiada w dokumentacji LGD kartę indywidualnej konsultacji wniosku. W przypadku osób innych niż fizyczne, zaświadczenie wydawane jest na organizację.</w:t>
            </w:r>
          </w:p>
        </w:tc>
        <w:tc>
          <w:tcPr>
            <w:tcW w:w="3970" w:type="dxa"/>
          </w:tcPr>
          <w:p w:rsidR="007E7727" w:rsidRPr="007E7727" w:rsidRDefault="007E7727" w:rsidP="008E2FAC">
            <w:pPr>
              <w:pStyle w:val="TableParagraph"/>
              <w:spacing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5 pkt - wnioskodawca korzystał z indywidualnego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doradztwa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biura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LGD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etapie wnioskowania, a jego karta indywidualnej konsultacji wniosku ( wystawiana przed dniem złożenia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dany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nabór),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znajduje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dokumentacji LGD.</w:t>
            </w:r>
          </w:p>
          <w:p w:rsidR="007E7727" w:rsidRPr="007E7727" w:rsidRDefault="007E7727" w:rsidP="008E2FAC">
            <w:pPr>
              <w:pStyle w:val="TableParagraph"/>
              <w:spacing w:before="157" w:line="256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 pkt – wnioskodawca korzystał z doradztwa biura LGD Ziemi Mińskiej i znajduje się w rejestrze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indywidualnego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doradztwa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pracownika biura LGD ZM,</w:t>
            </w:r>
          </w:p>
          <w:p w:rsidR="007E7727" w:rsidRPr="007E7727" w:rsidRDefault="007E7727" w:rsidP="008E2FAC">
            <w:pPr>
              <w:pStyle w:val="TableParagraph"/>
              <w:spacing w:before="166"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przyznawany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będzie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jeśli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 ubiegający się o dofinansowanie będzie</w:t>
            </w:r>
          </w:p>
          <w:p w:rsidR="007E7727" w:rsidRPr="007E7727" w:rsidRDefault="007E7727" w:rsidP="008E2FAC">
            <w:pPr>
              <w:pStyle w:val="TableParagraph"/>
              <w:spacing w:before="2" w:line="256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znajdował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listach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szkoleń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organizowanych do poszczególnych naborów.</w:t>
            </w:r>
          </w:p>
          <w:p w:rsidR="007E7727" w:rsidRPr="007E7727" w:rsidRDefault="007E7727" w:rsidP="008E2FAC">
            <w:pPr>
              <w:pStyle w:val="TableParagraph"/>
              <w:spacing w:line="259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korzystał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doradztwa biura LGD na etapie wnioskowania.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Dokumentacja LGD (np. listy obecności ze szkoleń, rejestr indywidualnego doradztwa, karty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indywidualnej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konsultacji</w:t>
            </w:r>
          </w:p>
          <w:p w:rsidR="007E7727" w:rsidRPr="007E7727" w:rsidRDefault="007E7727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załącznik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numer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3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(uzasadnienie zgodności 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kryteriami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wyboru)</w:t>
            </w:r>
          </w:p>
        </w:tc>
      </w:tr>
      <w:tr w:rsidR="007E7727" w:rsidRPr="007E7727" w:rsidTr="008A4C08">
        <w:trPr>
          <w:gridBefore w:val="1"/>
          <w:wBefore w:w="10" w:type="dxa"/>
          <w:trHeight w:val="1809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59" w:lineRule="auto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III. Wpływ operacji</w:t>
            </w:r>
            <w:r w:rsidRPr="007E7727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na poprawę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stanu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środowiska naturalnego</w:t>
            </w:r>
            <w:r w:rsidRPr="007E7727">
              <w:rPr>
                <w:rFonts w:asciiTheme="minorHAnsi" w:hAnsiTheme="minorHAnsi" w:cstheme="minorHAnsi"/>
                <w:b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lub klimatu obszaru LSR</w:t>
            </w: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spacing w:line="259" w:lineRule="auto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LGD premiuje operacje w ramach których wnioskodawca planuje zastosowanie rozwiązań sprzyjających ochronie środowiska lub klimatu. Przeciwdziałanie zmianom klimatu i ochrona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środowiska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ważnym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elementem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LSR.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 wpływ na poprawę środowiska naturalnego rozumie się zastosowanie odnawialnych źródeł energii tj. panele fotowoltaiczne, kolektory słoneczne, pompy ciepła itp.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przewiduje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OZE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jak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panele fotowoltaiczne, kolektory słoneczne, pompy ciepła itp.</w:t>
            </w:r>
          </w:p>
          <w:p w:rsidR="007E7727" w:rsidRPr="007E7727" w:rsidRDefault="007E7727">
            <w:pPr>
              <w:pStyle w:val="TableParagraph"/>
              <w:spacing w:before="151"/>
              <w:ind w:left="1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przewiduje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zastosowania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OZE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wyboru)</w:t>
            </w:r>
          </w:p>
        </w:tc>
      </w:tr>
      <w:tr w:rsidR="007E7727" w:rsidRPr="007E7727" w:rsidTr="008A4C08">
        <w:trPr>
          <w:gridBefore w:val="1"/>
          <w:wBefore w:w="10" w:type="dxa"/>
          <w:trHeight w:val="2601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56" w:lineRule="auto"/>
              <w:ind w:left="107" w:right="7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IV.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Innowacyjność </w:t>
            </w:r>
            <w:r w:rsidRPr="007E772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operacji</w:t>
            </w: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operacje innowacyjne. Przez innowacyjność należy rozumieć zastosowanie lub wprowadzenie nowych lub ulepszonych produktów, procesów (technologii), metod organizacji lub marketingu poprzez praktyczne wykorzystanie lokalnych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zasobów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unikalnych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charakterystycznym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 LSR (przyrodniczych, historycznych, kulturowych czy społecznych). Innowacyjne może być ich nietypowe, niestandardowe wykorzystanie czy promocja.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56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="00F923C1" w:rsidRPr="00F923C1">
              <w:rPr>
                <w:rFonts w:asciiTheme="minorHAnsi" w:hAnsiTheme="minorHAnsi" w:cstheme="minorHAnsi"/>
                <w:sz w:val="18"/>
                <w:szCs w:val="18"/>
              </w:rPr>
              <w:t>kreatywne – powstają w wyniku autorskiego pomysłu, dotyczą nowych produktów, usług, procesów lub  organizacji</w:t>
            </w:r>
          </w:p>
          <w:p w:rsidR="007E7727" w:rsidRPr="007E7727" w:rsidRDefault="007E7727">
            <w:pPr>
              <w:pStyle w:val="TableParagraph"/>
              <w:spacing w:before="158" w:line="259" w:lineRule="auto"/>
              <w:ind w:left="108" w:right="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1 pkt - </w:t>
            </w:r>
            <w:r w:rsidR="00F923C1" w:rsidRPr="00F923C1">
              <w:rPr>
                <w:rFonts w:asciiTheme="minorHAnsi" w:hAnsiTheme="minorHAnsi" w:cstheme="minorHAnsi"/>
                <w:sz w:val="18"/>
                <w:szCs w:val="18"/>
              </w:rPr>
              <w:t>imitujące – wzorowane na wcześniej powstałych produktach, usługach, procesach lub organizacji. Dotyczące nowego sposobu wykorzystania lub zmobilizowania istniejących lokalnych zasobów przyrodniczych,  historycznych, kulturowych czy społecznych</w:t>
            </w:r>
          </w:p>
          <w:p w:rsidR="007E7727" w:rsidRPr="007E7727" w:rsidRDefault="007E7727">
            <w:pPr>
              <w:pStyle w:val="TableParagraph"/>
              <w:spacing w:before="159" w:line="259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="00F923C1" w:rsidRPr="00F923C1">
              <w:rPr>
                <w:rFonts w:asciiTheme="minorHAnsi" w:hAnsiTheme="minorHAnsi" w:cstheme="minorHAnsi"/>
                <w:sz w:val="18"/>
                <w:szCs w:val="18"/>
              </w:rPr>
              <w:t>pozorne – w rzeczywistości nie są to innowacje w skali LSR. Są to jedynie drobne zmiany oferujące rzekome  nowości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wyboru)</w:t>
            </w:r>
          </w:p>
        </w:tc>
      </w:tr>
      <w:tr w:rsidR="007E7727" w:rsidRPr="007E7727" w:rsidTr="008A4C08">
        <w:trPr>
          <w:gridBefore w:val="1"/>
          <w:wBefore w:w="10" w:type="dxa"/>
          <w:trHeight w:val="2483"/>
        </w:trPr>
        <w:tc>
          <w:tcPr>
            <w:tcW w:w="2431" w:type="dxa"/>
            <w:gridSpan w:val="2"/>
          </w:tcPr>
          <w:p w:rsidR="007E7727" w:rsidRPr="007E7727" w:rsidRDefault="007E7727" w:rsidP="007E7727">
            <w:pPr>
              <w:pStyle w:val="TableParagraph"/>
              <w:ind w:left="107" w:right="2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Oddziaływanie</w:t>
            </w:r>
            <w:r w:rsidRPr="007E7727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operacji na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grupę</w:t>
            </w:r>
            <w:r w:rsidRPr="007E7727">
              <w:rPr>
                <w:rFonts w:asciiTheme="minorHAnsi" w:hAnsiTheme="minorHAnsi" w:cstheme="minorHAnsi"/>
                <w:b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w niekorzystnej sytuacji zidentyfikowaną w LSR</w:t>
            </w: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spacing w:line="206" w:lineRule="exact"/>
              <w:ind w:right="181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wnioski oddziałujące pozytywnie na grupę w niekorzystnej sytuacji, tj. osoby w wieku do 25 roku życia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i osoby powyżej 60 roku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życia, osoby z niepełnosprawnościami oraz kobiety powracające na rynek pracy po urodzeniu dziecka.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 Identyfikacja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znajduje się w </w:t>
            </w:r>
            <w:r w:rsidRPr="007E7727">
              <w:rPr>
                <w:rFonts w:asciiTheme="minorHAnsi" w:hAnsiTheme="minorHAnsi" w:cstheme="minorHAnsi"/>
                <w:i/>
                <w:sz w:val="18"/>
                <w:szCs w:val="18"/>
              </w:rPr>
              <w:t>LSR Charakterystyka LGD.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 pkt - pozytywne oddziaływanie operacji na co najmniej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jedną ze zidentyfikowanych grup w niekorzystnej sytuacji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7E7727">
              <w:rPr>
                <w:rFonts w:asciiTheme="minorHAnsi" w:hAnsiTheme="minorHAnsi" w:cstheme="minorHAnsi"/>
                <w:spacing w:val="3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tj.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 25 roku życia i osoby powyżej 60 roku życia, osoby z niepełnosprawnościami oraz kobiety powracające na rynek pracy po urodzeniu dziecka.</w:t>
            </w:r>
          </w:p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oddziaływania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grupę w niekorzystnej sytuacji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42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ramach LSR</w:t>
            </w:r>
          </w:p>
        </w:tc>
      </w:tr>
      <w:tr w:rsidR="007E7727" w:rsidRPr="007E7727" w:rsidTr="008A4C08">
        <w:trPr>
          <w:gridBefore w:val="1"/>
          <w:wBefore w:w="10" w:type="dxa"/>
          <w:trHeight w:val="2841"/>
        </w:trPr>
        <w:tc>
          <w:tcPr>
            <w:tcW w:w="2431" w:type="dxa"/>
            <w:gridSpan w:val="2"/>
          </w:tcPr>
          <w:p w:rsidR="007E7727" w:rsidRPr="007E7727" w:rsidRDefault="001F246B" w:rsidP="007E772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VI.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Wnioskodawca</w:t>
            </w:r>
            <w:r w:rsidR="007E7727"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należy</w:t>
            </w:r>
            <w:r w:rsidR="007E7727"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do jednej ze zdiagnozowanej w LSR grup w niekorzystnej sytuacji</w:t>
            </w:r>
          </w:p>
        </w:tc>
        <w:tc>
          <w:tcPr>
            <w:tcW w:w="6358" w:type="dxa"/>
          </w:tcPr>
          <w:p w:rsidR="007E7727" w:rsidRPr="007E7727" w:rsidRDefault="007E7727" w:rsidP="007E7727">
            <w:pPr>
              <w:pStyle w:val="TableParagraph"/>
              <w:spacing w:line="216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Premiowane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są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składane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przez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należące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zdiagnozowanej w LSR grup w niekorzystnej sytuacji, tj. osoby w wieku do 25 roku życia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i osoby powyżej 60 roku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życia, osoby z niepełnosprawnościami oraz kobiety powracające na rynek pracy po urodzeniu dziecka.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Identyfikacja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obszarze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LSR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znajduje się w </w:t>
            </w:r>
            <w:r w:rsidRPr="007E7727">
              <w:rPr>
                <w:rFonts w:asciiTheme="minorHAnsi" w:hAnsiTheme="minorHAnsi" w:cstheme="minorHAnsi"/>
                <w:i/>
                <w:sz w:val="18"/>
                <w:szCs w:val="18"/>
              </w:rPr>
              <w:t>LSR Charakterystyka LGD.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Kryterium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spełnione,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poniższy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warunek udzielono odpowiedzi</w:t>
            </w:r>
          </w:p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twierdzącej:</w:t>
            </w:r>
          </w:p>
          <w:p w:rsidR="007E7727" w:rsidRPr="007E7727" w:rsidRDefault="007E7727" w:rsidP="007E7727">
            <w:pPr>
              <w:pStyle w:val="TableParagraph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chociaż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jedna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osób uprawnionych do reprezentacji podmiotu ubiegającego się o wsparcie (reprezentacja w KRS) należy do którejś z grup w niekorzystnej sytuacji wskazanych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LSR:</w:t>
            </w:r>
          </w:p>
          <w:p w:rsidR="007E7727" w:rsidRPr="007E7727" w:rsidRDefault="007E7727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 pkt – wnioskodawca lub żadna osoba uprawniona do reprezentowania podmiotu ubiegającego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wsparcie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należy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grupy</w:t>
            </w:r>
          </w:p>
          <w:p w:rsidR="007E7727" w:rsidRPr="007E7727" w:rsidRDefault="007E7727">
            <w:pPr>
              <w:pStyle w:val="TableParagraph"/>
              <w:spacing w:line="20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niekorzystnej sytuacji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wyboru), dowód osobisty, KRS, CEIDG</w:t>
            </w:r>
          </w:p>
        </w:tc>
      </w:tr>
      <w:tr w:rsidR="007E7727" w:rsidRPr="007E7727" w:rsidTr="008A4C08">
        <w:trPr>
          <w:gridBefore w:val="1"/>
          <w:wBefore w:w="10" w:type="dxa"/>
          <w:trHeight w:val="4565"/>
        </w:trPr>
        <w:tc>
          <w:tcPr>
            <w:tcW w:w="24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E7727" w:rsidRPr="007E7727" w:rsidRDefault="007E7727">
            <w:pPr>
              <w:pStyle w:val="TableParagraph"/>
              <w:spacing w:line="256" w:lineRule="auto"/>
              <w:ind w:left="107" w:right="4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VI</w:t>
            </w:r>
            <w:r w:rsidR="001F246B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. Wkład własny wnioskodawcy w finansowanie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projektu</w:t>
            </w:r>
          </w:p>
        </w:tc>
        <w:tc>
          <w:tcPr>
            <w:tcW w:w="6358" w:type="dxa"/>
            <w:tcBorders>
              <w:top w:val="single" w:sz="4" w:space="0" w:color="000000"/>
              <w:bottom w:val="single" w:sz="4" w:space="0" w:color="000000"/>
            </w:tcBorders>
          </w:tcPr>
          <w:p w:rsidR="007E7727" w:rsidRPr="007E7727" w:rsidRDefault="007E7727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 się projekty, w których wkład własny wnioskodawcy przekracza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intensywność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określoną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Programie.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Celem jest promowanie projektów angażujących środki inne niż środki Programu. W ramach kryterium oceniana będzie wielkość zaangażowanych środków własnych wnioskodawcy w ramach wymaganego wkładu własnego w realizację projektu.</w:t>
            </w:r>
          </w:p>
          <w:p w:rsidR="007E7727" w:rsidRPr="007E7727" w:rsidRDefault="007E7727">
            <w:pPr>
              <w:pStyle w:val="TableParagraph"/>
              <w:spacing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Premiowane będą projekty, w których wnioskodawcy deklarują wkład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poziomie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wyższym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niż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minimalny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określony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w rozporządzeniu </w:t>
            </w:r>
            <w:r w:rsidRPr="00CA367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Ministra Rolnictwa i Rozwoju Wsi z dnia 24 września 2015 r. w sprawie szczegółowych warunków i trybu przyznawania pomocy finansowej w ramach poddziałania</w:t>
            </w:r>
          </w:p>
          <w:p w:rsidR="007E7727" w:rsidRPr="007E7727" w:rsidRDefault="007E7727">
            <w:pPr>
              <w:pStyle w:val="TableParagraph"/>
              <w:spacing w:line="259" w:lineRule="auto"/>
              <w:ind w:right="12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</w:tcBorders>
          </w:tcPr>
          <w:p w:rsidR="007E7727" w:rsidRPr="007E7727" w:rsidRDefault="007E7727">
            <w:pPr>
              <w:pStyle w:val="TableParagraph"/>
              <w:spacing w:line="259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deklarowany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wyższy od minimalnego o więcej niż 10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</w:p>
          <w:p w:rsidR="007E7727" w:rsidRPr="007E7727" w:rsidRDefault="007E7727" w:rsidP="00CA3670">
            <w:pPr>
              <w:pStyle w:val="TableParagraph"/>
              <w:spacing w:before="154" w:line="256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deklarowany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wyższy od minimalnego o wartość w przedziale 5-10 </w:t>
            </w:r>
            <w:proofErr w:type="spellStart"/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p.p</w:t>
            </w:r>
            <w:proofErr w:type="spellEnd"/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.</w:t>
            </w:r>
            <w:r w:rsidR="00CA367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(włącznie)</w:t>
            </w:r>
          </w:p>
          <w:p w:rsidR="007E7727" w:rsidRPr="007E7727" w:rsidRDefault="007E7727">
            <w:pPr>
              <w:pStyle w:val="TableParagraph"/>
              <w:spacing w:before="180" w:line="256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deklarowany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wyższy od minimalnego o max 5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. (włącznie)</w:t>
            </w:r>
          </w:p>
          <w:p w:rsidR="007E7727" w:rsidRPr="007E7727" w:rsidRDefault="007E7727">
            <w:pPr>
              <w:pStyle w:val="TableParagraph"/>
              <w:spacing w:before="164" w:line="259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wnioskodawca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deklaruje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własny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 minimalnym wymaganym poziomie</w:t>
            </w:r>
          </w:p>
        </w:tc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</w:tcPr>
          <w:p w:rsidR="007E7727" w:rsidRPr="007E7727" w:rsidRDefault="007E7727">
            <w:pPr>
              <w:pStyle w:val="TableParagraph"/>
              <w:spacing w:line="259" w:lineRule="auto"/>
              <w:ind w:left="108" w:righ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wyboru)</w:t>
            </w:r>
          </w:p>
        </w:tc>
      </w:tr>
      <w:tr w:rsidR="007E7727" w:rsidRPr="007E7727" w:rsidTr="008A4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1734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spacing w:line="256" w:lineRule="auto"/>
              <w:ind w:left="107" w:right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VII</w:t>
            </w:r>
            <w:r w:rsidR="001F246B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Wypływ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osiągnięcie wskaźników </w:t>
            </w:r>
            <w:r w:rsidRPr="007E7727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>LSR</w:t>
            </w: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spacing w:line="256" w:lineRule="auto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Preferuje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przyczyniające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osiągnięcia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celów ogólnych i szczegółowych, oraz wpływające na osiąganie wskaźników produktu i rezultatu określonych w LSR.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56" w:lineRule="auto"/>
              <w:ind w:left="108" w:righ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5 pkt - operacja pozytywnie wpływa na osiągniecie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wskaźników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produktu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rezultatu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LSR</w:t>
            </w:r>
          </w:p>
          <w:p w:rsidR="007E7727" w:rsidRPr="007E7727" w:rsidRDefault="007E7727">
            <w:pPr>
              <w:pStyle w:val="TableParagraph"/>
              <w:spacing w:before="162" w:line="256" w:lineRule="auto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wpływa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pozytywnie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 neutralna dla realizacji wskaźników produktu i rezultatu LSR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 numer 3 (uzasadnienie zgodności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 kryteriami wyboru</w:t>
            </w:r>
          </w:p>
        </w:tc>
      </w:tr>
      <w:tr w:rsidR="007E7727" w:rsidRPr="007E7727" w:rsidTr="008A4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2620"/>
        </w:trPr>
        <w:tc>
          <w:tcPr>
            <w:tcW w:w="2431" w:type="dxa"/>
            <w:gridSpan w:val="2"/>
          </w:tcPr>
          <w:p w:rsidR="007E7727" w:rsidRPr="007E7727" w:rsidRDefault="001F246B">
            <w:pPr>
              <w:pStyle w:val="TableParagraph"/>
              <w:spacing w:line="256" w:lineRule="auto"/>
              <w:ind w:left="107" w:right="6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IX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. Przygotowanie operacji</w:t>
            </w:r>
            <w:r w:rsidR="007E7727"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do</w:t>
            </w:r>
            <w:r w:rsidR="007E7727" w:rsidRPr="007E7727">
              <w:rPr>
                <w:rFonts w:asciiTheme="minorHAnsi" w:hAnsiTheme="minorHAnsi" w:cstheme="minorHAnsi"/>
                <w:b/>
                <w:spacing w:val="-12"/>
                <w:sz w:val="18"/>
                <w:szCs w:val="18"/>
              </w:rPr>
              <w:t xml:space="preserve"> </w:t>
            </w:r>
            <w:r w:rsidR="007E7727" w:rsidRPr="007E7727">
              <w:rPr>
                <w:rFonts w:asciiTheme="minorHAnsi" w:hAnsiTheme="minorHAnsi" w:cstheme="minorHAnsi"/>
                <w:b/>
                <w:sz w:val="18"/>
                <w:szCs w:val="18"/>
              </w:rPr>
              <w:t>realizacji</w:t>
            </w: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operację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przygotowaną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uznaje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się: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operację do której załączono wszystkie wymagane dla danej operacji załączniki zgodnie z listą załączników określoną we wzorze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dofinansowanie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ogłoszeniu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naborze. Załączniki wymagane: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fizyczna,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fizyczna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wykonująca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działalność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gospodarczą: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ind w:left="299" w:hanging="1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tożsamości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line="220" w:lineRule="atLeast"/>
              <w:ind w:left="110" w:right="13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Zaświadczenie z właściwej Ewidencji Ludności o miejscu pobytu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stałego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czasowego,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dowód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osobisty został wydany na podstawie przepisów rozporządzenia Ministra Spraw Wewnętrznych z dnia 29 stycznia 2015 r. w sprawie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spacing w:line="21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przygotowana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realizacji</w:t>
            </w:r>
          </w:p>
          <w:p w:rsidR="007E7727" w:rsidRPr="007E7727" w:rsidRDefault="007E7727">
            <w:pPr>
              <w:pStyle w:val="TableParagraph"/>
              <w:spacing w:before="180" w:line="256" w:lineRule="auto"/>
              <w:ind w:left="108" w:right="71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przygotowana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 realizacji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załączono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dokumentów potwierdzających jej przygotowanie</w:t>
            </w: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spacing w:line="259" w:lineRule="auto"/>
              <w:ind w:left="108" w:righ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Wniosek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przyznanie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w ramach LSR, Załączniki do wniosku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pomocy, załącznik numer 3 (uzasadnienie zgodności operacji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lokalnymi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kryteriami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wyboru)</w:t>
            </w:r>
          </w:p>
        </w:tc>
      </w:tr>
      <w:tr w:rsidR="007E7727" w:rsidRPr="007E7727" w:rsidTr="008A4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896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wzoru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dowodu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osobistego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sposobu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trybu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postępowania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sprawach wydawania dowodów osobistych,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utraty,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uszkodzenia,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unieważnienia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zwrotu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(Dz.U.poz.212), zgodnie z którym w treści dowodu brak jest adresu zameldowania lub gdy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 ono różne od miejsca zameldowania na pobyt stały, wystawione nie wcześniej niż 3 miesiące przed złożeniem wniosku o przyznanie pomocy – oryginał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Osoba prawna/jednostka organizacyjna nieposiadająca osobowości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której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ustawa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przyznaje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zdolność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prawną: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12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spółki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statut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spółdzielni,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innej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albo jednostki organizacyjnej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nieposiadającej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osobowości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ubiegającej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 pomocy –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67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Zaświadczenie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posiadaniu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osobowości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 kościelną jednostkę organizacyjną</w:t>
            </w:r>
          </w:p>
          <w:p w:rsidR="007E7727" w:rsidRPr="007E7727" w:rsidRDefault="007E7727">
            <w:pPr>
              <w:pStyle w:val="TableParagraph"/>
              <w:ind w:right="197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Wystawione przez Wojewodę lub Ministra Spraw Wewnętrznych i Administracji nie wcześniej Niż 3 miesiące przed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dniem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złożenia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9"/>
              </w:numPr>
              <w:tabs>
                <w:tab w:val="left" w:pos="299"/>
              </w:tabs>
              <w:ind w:right="56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Dokument(-y) określający(-e) lub potwierdzający(-e): zdolność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prawną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siedziby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prowadzenie działalności na obszarze objętym LSR przez jednostkę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organizacyjną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nieposiadającą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osobowości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której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ustawa przyznaje zdolność prawną – oryginał lub kopia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Spółka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cywilna: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9"/>
              </w:numPr>
              <w:tabs>
                <w:tab w:val="left" w:pos="299"/>
              </w:tabs>
              <w:ind w:left="299" w:hanging="18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spółki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cywilnej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9"/>
              </w:numPr>
              <w:tabs>
                <w:tab w:val="left" w:pos="299"/>
              </w:tabs>
              <w:ind w:left="110" w:right="25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Uchwała wspólników spółki cywilnej, wskazująca stronę, która jest upoważniona do ubiegania się o pomoc w imieniu pozostałych stron, o ile porozumienie (umowa) spółki nie zawiera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takiego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upoważnienia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taka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uchwała została podjęta) – oryginał lub kopia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Podmioty wspólnie wnioskujące o przyznanie pomocy w zakresie, o którym mowa w § 2 ust.1 pkt. 3 rozporządzenia (Rozporządzenie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Ministra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Rolnictwa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24 września 2015 r. w sprawie szczegółowych warunków i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Trybu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przyznawania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finansowej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ramach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poddziałania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„Wsparcie na wdrażanie operacji w ramach strategii rozwoju lokalnego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kierowanego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społeczność”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objętego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Programem Rozwoju Obszarów Wiejskich na lata 2014-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2020(Dz.U.poz.1570):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8A4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8523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58" w:type="dxa"/>
          </w:tcPr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1. Porozumienie zawarte na czas oznaczony, zawierające postanowienia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wspólnej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operacji,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określone w § 10 ust. 2 rozporządzenia– oryginał lub kopia</w:t>
            </w:r>
          </w:p>
          <w:p w:rsidR="007E7727" w:rsidRPr="007E7727" w:rsidRDefault="007E7727">
            <w:pPr>
              <w:pStyle w:val="TableParagraph"/>
              <w:spacing w:before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Załączniki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wspólne: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wpisie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producenta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ewidencji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producentów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albo Wniosek o wpis do ewidencji producentów, o której mowa w przepisach o krajowym systemie ewidencji producentów, ewidencji gospodarstw rolnych oraz ewidencji wniosków o przyznanie płatności lub zaświadczenie o nadanym numerze identyfikacyjnym w ewidencji producentów</w:t>
            </w:r>
          </w:p>
          <w:p w:rsidR="007E7727" w:rsidRPr="007E7727" w:rsidRDefault="007E77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2.Dokumenty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potwierdzające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tytułu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prawnego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nieruchomości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10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 właściciela(i) lub współwłaściciela(i) nieruchomości, że wyraża(ją) on(i) zgodę na realizację operacji, jeżeli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realizowana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terenie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nieruchomości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będącej w posiadaniu zależnym lub będącej przedmiotem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współwłasności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załącznik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obowiązkowy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gdy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obejmuje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zadania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trwale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związane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gruntem lub wyposażenie – oryginał sporządzony na formularzu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udostępnionym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UM*jeżeli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dotyczy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10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Biznesplan (w przypadku, gdy operacja obejmuje zakres o którym mowa w § 2 ust. 1, pkt 2-4 rozporządzenia</w:t>
            </w:r>
            <w:r w:rsidRPr="007E7727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 sporządzony na formularzu udostępnionym przez UM 5.Oświadczenie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podmiotu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 o wielkości przedsiębiorstwa</w:t>
            </w:r>
          </w:p>
          <w:p w:rsidR="007E7727" w:rsidRPr="007E7727" w:rsidRDefault="007E7727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formularzu udostępnionym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 Formularze rozliczeniowe Zakładu Ubezpieczeń Społecznych z ostatnich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miesięcy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poprzedzających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miesiąc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złożenia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wniosku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się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przyznanie pomocy, prowadzi działalność gospodarczą i w związku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realizacją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planuje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utworzenie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miejsc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pracy)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albo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 pomocy o niezatrudnianiu</w:t>
            </w:r>
          </w:p>
          <w:p w:rsidR="007E7727" w:rsidRPr="007E7727" w:rsidRDefault="007E7727">
            <w:pPr>
              <w:pStyle w:val="TableParagraph"/>
              <w:spacing w:line="220" w:lineRule="atLeast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pracowników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(oryginał)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wraz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formularzem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ZUS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ZUA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 przypadku, gdy podmiot ubiegający się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8A4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41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przyznanie pomocy prowadzi działalność gospodarczą i w związku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realizacją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planuje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utworzenie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miejsc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pracy)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ind w:right="10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identyfikujące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dotychczas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istniejące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miejsce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pracy wraz z uzasadnieniem dla jego utrzymania (w przypadku, gdy podmiot ubiegający się o przyznanie pomocy w związku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realizacją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planuje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utrzymanie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miejsc(a)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pracy)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ind w:right="71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podmiotu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przyznanie pomocy o nie uzyskaniu pomocy de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 – oryginał sporządzony na formularzu udostępnionym przez UM</w:t>
            </w:r>
          </w:p>
          <w:p w:rsidR="007E7727" w:rsidRPr="007E7727" w:rsidRDefault="007E7727">
            <w:pPr>
              <w:pStyle w:val="TableParagraph"/>
              <w:ind w:right="197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albo Zaświadczenie(a) o pomocy de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 w rolnictwie lub rybołówstwie, jakie podmiot ubiegający się o przyznanie pomocy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otrzymał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roku,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którym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 oraz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 okresie 2 poprzedzających go lat–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ind w:right="34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przedstawianych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ubieganiu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o pomocy de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informacji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przedstawianych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przy ubieganiu się o pomocy de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 przez przedsiębiorcę wykonującego usługę świadczoną w ogólnym interesie gospodarczym – oryginał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ind w:right="53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Ostateczna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środowiskowa,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jeżeli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jej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wydanie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jest wymagane odrębnymi przepisami 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ind w:right="48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potwierdzające,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że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przyznanie pomocy :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89"/>
              </w:tabs>
              <w:ind w:right="33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doświadczenie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projektów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charakterze podobnym do operacji, którą zamierza</w:t>
            </w:r>
          </w:p>
          <w:p w:rsidR="007E7727" w:rsidRPr="007E7727" w:rsidRDefault="007E7727">
            <w:pPr>
              <w:pStyle w:val="TableParagraph"/>
              <w:ind w:right="3551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realizować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kopia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99"/>
              </w:tabs>
              <w:ind w:right="40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zasoby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odpowiednie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przedmiotu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którą zamierza realizować – kopia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89"/>
              </w:tabs>
              <w:ind w:right="44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posiada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kwalifikacje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odpowiednie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przedmiotu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operacji, którą zamierza realizować, jeżeli jest osoba</w:t>
            </w:r>
          </w:p>
          <w:p w:rsidR="007E7727" w:rsidRPr="007E7727" w:rsidRDefault="007E7727">
            <w:pPr>
              <w:pStyle w:val="TableParagraph"/>
              <w:ind w:right="3551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fizyczną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kopia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numPr>
                <w:ilvl w:val="1"/>
                <w:numId w:val="6"/>
              </w:numPr>
              <w:tabs>
                <w:tab w:val="left" w:pos="299"/>
              </w:tabs>
              <w:ind w:right="89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wykonuje działalność gospodarczą odpowiednią do przedmiotu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zamierza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realizować–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spacing w:line="220" w:lineRule="atLeast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11. Oświadczenie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kwalifikowalności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podmiotu ubiegającego się o przyznanie pomocy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8A4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Będącego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jednostką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organizacyjną nieposiadającą osobowości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prawnej,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jeżeli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ubiegającysię</w:t>
            </w:r>
            <w:proofErr w:type="spellEnd"/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pomocy będzie ubiegał się o włączenie VAT do kosztów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kwalifikowalnych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kwalifikowalności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dla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podmiotu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ubiegającego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będącego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osobą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fizyczną, jeżeli podmiot ubiegający się o przyznanie pomocy będzie ubiegał się o włączenie VAT do kosztów kwalifikowalnych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udostępnionym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UM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119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Dokumenty uzasadniające przyjęty poziom cen dla danego zadania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dóbr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niestandardowych,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znajdują się w obrocie powszechnym)-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</w:tabs>
              <w:ind w:right="13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Wycena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rzeczoznawcy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określająca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rynkową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wkładu niepieniężnego w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Postaci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udostępnienia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nieruchomości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13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Wycena określająca wartość rynkową zakupionych używanych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maszyn,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urządzeń,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sprzętu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innego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wyposażenia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 charakterze zabytkowym albo historycznym (w przypadku operacji obejmujących zakup używanego sprzętu o charakterze zabytkowym albo historycznym w ramach zachowania dziedzictwa lokalnego)–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40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Potwierdzenie niekomercyjnego charakteru operacji - Obliczenie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wartości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bieżącej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netto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 formularzu udostępnionym przez UM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line="242" w:lineRule="auto"/>
              <w:ind w:right="558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Pełnomocnictwo,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jeżeli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zostało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udzielone–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lub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right="314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Informacja o numerze wyodrębnionego rachunku bankowego, prowadzonego przez bank lub spółdzielczą kasę oszczędnościowo–kredytową w przypadku, gdy podmiot ubiegający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ubiega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się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zaliczkę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wyprzedzające</w:t>
            </w:r>
            <w:r w:rsidRPr="007E7727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finansowanie</w:t>
            </w:r>
            <w:r w:rsidRPr="007E7727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kosztów</w:t>
            </w:r>
            <w:r w:rsidRPr="007E7727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kwalifikowalnych</w:t>
            </w:r>
            <w:r w:rsidRPr="007E7727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operacji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pozwolenia,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zezwolenia,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decyzje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inne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potwierdzające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spełnienie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warunków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pomocy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uzyskanie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ich jest wymagane przez odrębne przepisy)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Załączniki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dotyczące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robót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budowlanych(jeśli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specyfikacja operacji dotyczy robót budowlanych)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line="203" w:lineRule="exact"/>
              <w:ind w:left="308" w:hanging="19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Kosztorys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inwestorski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8A4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6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7E7727" w:rsidRPr="007E7727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2302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pozwoleniu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budowę 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456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Decyzja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zezwoleniu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realizację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inwestycji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drogowej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 oryginał lub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left="308" w:hanging="19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Zgłoszenie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zamiaru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wykonania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robót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budowlanych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właściwemu organowi - kopia, wraz z: oświadczeniem, że w terminie 30 dni od dnia zgłoszenia zamiaru wykonania robót budowlanych,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właściwy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organ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wniósł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sprzeciwu –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oryginał 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ind w:right="37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potwierdzeniem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właściwego organu, że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  <w:r w:rsidRPr="007E7727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wniósł sprzeciwu wobec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zgłoszonego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zamiaru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wykonania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robót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budowlanych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308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Mapy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 szkice sytuacyjne oraz rysunki charakterystyczne dotyczące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umiejscowienia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operacji</w:t>
            </w:r>
            <w:r w:rsidRPr="007E7727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(w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projekt budowlany nie jest przedkładany)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IV Załączniki dotyczące następstwa prawnego lub zbycia gospodarstwa rolnego lub jego części albo nabywcy przedsiębiorstwa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części.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(jeśli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specyfikacja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operacji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dotyczy)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777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potwierdzający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fakt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zaistnienia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następstwa prawnego – kopia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albo</w:t>
            </w:r>
          </w:p>
          <w:p w:rsidR="007E7727" w:rsidRPr="007E7727" w:rsidRDefault="007E7727">
            <w:pPr>
              <w:pStyle w:val="TableParagraph"/>
              <w:ind w:right="1959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 potwierdzający nabycie gospodarstwa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rolnego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części albo nabywcy przedsiębiorstwa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jego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części –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kopia</w:t>
            </w:r>
          </w:p>
          <w:p w:rsidR="007E7727" w:rsidRPr="007E7727" w:rsidRDefault="007E7727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2301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Oświadczenie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następcy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prawnego Beneficjenta o jego wstąpieniu w prawa i obowiązki Beneficjenta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wynikające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umowy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przyznaniu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pomocy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sporządzony</w:t>
            </w:r>
            <w:r w:rsidRPr="007E7727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formularzu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udostępnionym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UM</w:t>
            </w:r>
          </w:p>
          <w:p w:rsidR="007E7727" w:rsidRPr="007E7727" w:rsidRDefault="007E7727">
            <w:pPr>
              <w:pStyle w:val="TableParagraph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7E7727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Umowa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przejęcia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długu,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przypadku,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gdy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podmiotem ubiegającym się o przyznanie pomocy jest nabywca gospodarstwa beneficjenta lub jego części i nie została zrealizowana przez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ARiMR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płatność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rzecz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Beneficjenta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7E772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kopia</w:t>
            </w:r>
          </w:p>
          <w:p w:rsidR="007E7727" w:rsidRPr="007E7727" w:rsidRDefault="007E7727">
            <w:pPr>
              <w:pStyle w:val="TableParagraph"/>
              <w:spacing w:before="2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Wyżej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wymienione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wyrażania</w:t>
            </w:r>
            <w:r w:rsidRPr="007E7727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oznaczają:</w:t>
            </w:r>
          </w:p>
          <w:p w:rsidR="007E7727" w:rsidRPr="007E7727" w:rsidRDefault="007E7727">
            <w:pPr>
              <w:pStyle w:val="TableParagraph"/>
              <w:spacing w:line="218" w:lineRule="exact"/>
              <w:ind w:right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Kopia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kopia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potwierdzona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zgodność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oryginałem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 pracownika LGD,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7727" w:rsidRPr="007E7727" w:rsidTr="008A4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60"/>
        </w:trPr>
        <w:tc>
          <w:tcPr>
            <w:tcW w:w="2431" w:type="dxa"/>
            <w:gridSpan w:val="2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7E7727" w:rsidRPr="007E7727" w:rsidRDefault="007E7727">
            <w:pPr>
              <w:pStyle w:val="TableParagraph"/>
              <w:ind w:right="1627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Samorządu Województwa, lub podmiot, który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wydał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dokument,</w:t>
            </w:r>
            <w:r w:rsidRPr="007E772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r w:rsidRPr="007E7727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formie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kopii poświadczonych za zgodność z</w:t>
            </w:r>
          </w:p>
          <w:p w:rsidR="007E7727" w:rsidRPr="007E7727" w:rsidRDefault="007E7727">
            <w:pPr>
              <w:pStyle w:val="TableParagraph"/>
              <w:spacing w:line="218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oryginałem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notariusza.</w:t>
            </w:r>
          </w:p>
          <w:p w:rsidR="007E7727" w:rsidRPr="007E7727" w:rsidRDefault="007E7727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Rozporządzenie</w:t>
            </w:r>
            <w:r w:rsidRPr="007E772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Rozporządzenie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Ministra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Rolnictwa</w:t>
            </w:r>
            <w:r w:rsidRPr="007E7727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Rozwoju Wsi z dnia 24 września 2015 r. w sprawie szczegółowych warunków i trybu przyznawania pomocy finansowej w ramach poddziałania „Wsparcie na wdrażanie operacji w ramach</w:t>
            </w:r>
          </w:p>
          <w:p w:rsidR="007E7727" w:rsidRPr="007E7727" w:rsidRDefault="007E7727">
            <w:pPr>
              <w:pStyle w:val="TableParagraph"/>
              <w:ind w:right="458"/>
              <w:rPr>
                <w:rFonts w:asciiTheme="minorHAnsi" w:hAnsiTheme="minorHAnsi" w:cstheme="minorHAnsi"/>
                <w:sz w:val="18"/>
                <w:szCs w:val="18"/>
              </w:rPr>
            </w:pP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strategii</w:t>
            </w:r>
            <w:r w:rsidRPr="007E7727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lokalnego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kierowanego</w:t>
            </w:r>
            <w:r w:rsidRPr="007E7727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>przez</w:t>
            </w:r>
            <w:r w:rsidRPr="007E7727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</w:t>
            </w:r>
            <w:r w:rsidRPr="007E7727">
              <w:rPr>
                <w:rFonts w:asciiTheme="minorHAnsi" w:hAnsiTheme="minorHAnsi" w:cstheme="minorHAnsi"/>
                <w:sz w:val="18"/>
                <w:szCs w:val="18"/>
              </w:rPr>
              <w:t xml:space="preserve">społeczność” objętego Programem Rozwoju Obszarów Wiejskich na lata </w:t>
            </w:r>
            <w:r w:rsidRPr="007E7727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2014-2020(Dz.U.poz.1570)</w:t>
            </w:r>
          </w:p>
        </w:tc>
        <w:tc>
          <w:tcPr>
            <w:tcW w:w="3970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8" w:type="dxa"/>
          </w:tcPr>
          <w:p w:rsidR="007E7727" w:rsidRPr="007E7727" w:rsidRDefault="007E77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3670" w:rsidRPr="007E7727" w:rsidTr="008A4C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41"/>
        </w:trPr>
        <w:tc>
          <w:tcPr>
            <w:tcW w:w="2431" w:type="dxa"/>
            <w:gridSpan w:val="2"/>
          </w:tcPr>
          <w:p w:rsidR="00CA3670" w:rsidRDefault="00CA3670" w:rsidP="00CA3670">
            <w:pPr>
              <w:spacing w:line="217" w:lineRule="exact"/>
              <w:ind w:left="100"/>
              <w:rPr>
                <w:b/>
                <w:color w:val="FF0000"/>
                <w:sz w:val="19"/>
              </w:rPr>
            </w:pPr>
            <w:r>
              <w:rPr>
                <w:b/>
                <w:color w:val="FF0000"/>
                <w:sz w:val="19"/>
              </w:rPr>
              <w:t>X. Rodzaj podejmowanej działalności gospodarczej</w:t>
            </w:r>
          </w:p>
        </w:tc>
        <w:tc>
          <w:tcPr>
            <w:tcW w:w="6368" w:type="dxa"/>
            <w:gridSpan w:val="2"/>
          </w:tcPr>
          <w:p w:rsidR="00CA3670" w:rsidRDefault="00CA3670" w:rsidP="00CA3670">
            <w:pPr>
              <w:spacing w:line="214" w:lineRule="exact"/>
              <w:ind w:left="10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Preferuje się operacje zakładające rozwijanie działalności gospodarczej w zakresie  związanym z : przetwórstwem lokalnych produktów rolnych, rękodzielnictwem, rzemiosłem, turystyką, rekreacją, wypoczynkiem, opieką nad dziećmi i osobami starszymi</w:t>
            </w:r>
          </w:p>
        </w:tc>
        <w:tc>
          <w:tcPr>
            <w:tcW w:w="3970" w:type="dxa"/>
          </w:tcPr>
          <w:p w:rsidR="00CA3670" w:rsidRDefault="00CA3670" w:rsidP="00CA3670">
            <w:pPr>
              <w:spacing w:line="214" w:lineRule="exact"/>
              <w:ind w:left="10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2 pkt – operacja zakłada podjęcie działalności</w:t>
            </w:r>
          </w:p>
          <w:p w:rsidR="00CA3670" w:rsidRDefault="00CA3670" w:rsidP="00CA3670">
            <w:pPr>
              <w:spacing w:line="0" w:lineRule="atLeast"/>
              <w:ind w:left="10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związanej z przetwórstwem lokalnych</w:t>
            </w:r>
          </w:p>
          <w:p w:rsidR="00CA3670" w:rsidRDefault="00CA3670" w:rsidP="00CA3670">
            <w:pPr>
              <w:spacing w:line="0" w:lineRule="atLeast"/>
              <w:ind w:left="10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produktów rolnych, rękodzielnictwem,</w:t>
            </w:r>
          </w:p>
          <w:p w:rsidR="00CA3670" w:rsidRDefault="00CA3670" w:rsidP="00CA3670">
            <w:pPr>
              <w:spacing w:line="0" w:lineRule="atLeast"/>
              <w:ind w:left="10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rzemiosłem, turystyką, rekreacją, wypoczynkiem, opieką nad dziećmi i osobami starszymi</w:t>
            </w:r>
          </w:p>
          <w:p w:rsidR="00CA3670" w:rsidRDefault="00CA3670" w:rsidP="00CA3670">
            <w:pPr>
              <w:spacing w:line="0" w:lineRule="atLeast"/>
              <w:ind w:left="10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0 pkt – operacja zakłada podjęcie innego rodzaju</w:t>
            </w:r>
          </w:p>
          <w:p w:rsidR="00CA3670" w:rsidRDefault="00CA3670" w:rsidP="00CA3670">
            <w:pPr>
              <w:spacing w:line="0" w:lineRule="atLeast"/>
              <w:ind w:left="10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działalności</w:t>
            </w:r>
          </w:p>
        </w:tc>
        <w:tc>
          <w:tcPr>
            <w:tcW w:w="2628" w:type="dxa"/>
          </w:tcPr>
          <w:p w:rsidR="00CA3670" w:rsidRDefault="00CA3670" w:rsidP="00CA3670">
            <w:pPr>
              <w:spacing w:line="214" w:lineRule="exact"/>
              <w:ind w:left="8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Wniosek o przyznanie pomocy</w:t>
            </w:r>
          </w:p>
          <w:p w:rsidR="00CA3670" w:rsidRDefault="00CA3670" w:rsidP="00CA3670">
            <w:pPr>
              <w:spacing w:line="0" w:lineRule="atLeast"/>
              <w:ind w:left="8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w ramach LSR załącznik</w:t>
            </w:r>
          </w:p>
          <w:p w:rsidR="00CA3670" w:rsidRDefault="00CA3670" w:rsidP="00CA3670">
            <w:pPr>
              <w:spacing w:line="0" w:lineRule="atLeast"/>
              <w:ind w:left="8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numer 3 (uzasadnienie</w:t>
            </w:r>
          </w:p>
          <w:p w:rsidR="00CA3670" w:rsidRDefault="00CA3670" w:rsidP="00CA3670">
            <w:pPr>
              <w:spacing w:line="0" w:lineRule="atLeast"/>
              <w:ind w:left="8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zgodności operacji z lokalnymi</w:t>
            </w:r>
          </w:p>
          <w:p w:rsidR="00CA3670" w:rsidRDefault="00CA3670" w:rsidP="00CA3670">
            <w:pPr>
              <w:spacing w:line="0" w:lineRule="atLeast"/>
              <w:ind w:left="80"/>
              <w:rPr>
                <w:color w:val="FF0000"/>
                <w:sz w:val="19"/>
              </w:rPr>
            </w:pPr>
            <w:r>
              <w:rPr>
                <w:color w:val="FF0000"/>
                <w:sz w:val="19"/>
              </w:rPr>
              <w:t>kryteriami wyboru), CEIDG</w:t>
            </w:r>
          </w:p>
        </w:tc>
      </w:tr>
    </w:tbl>
    <w:p w:rsidR="000843D6" w:rsidRPr="007E7727" w:rsidRDefault="000843D6">
      <w:pPr>
        <w:rPr>
          <w:rFonts w:asciiTheme="minorHAnsi" w:hAnsiTheme="minorHAnsi" w:cstheme="minorHAnsi"/>
          <w:sz w:val="18"/>
          <w:szCs w:val="18"/>
        </w:rPr>
      </w:pPr>
    </w:p>
    <w:sectPr w:rsidR="000843D6" w:rsidRPr="007E7727">
      <w:pgSz w:w="16840" w:h="11910" w:orient="landscape"/>
      <w:pgMar w:top="1340" w:right="50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CA9"/>
    <w:multiLevelType w:val="hybridMultilevel"/>
    <w:tmpl w:val="277C49D6"/>
    <w:lvl w:ilvl="0" w:tplc="F9689712">
      <w:start w:val="6"/>
      <w:numFmt w:val="decimal"/>
      <w:lvlText w:val="%1."/>
      <w:lvlJc w:val="left"/>
      <w:pPr>
        <w:ind w:left="11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17C67014">
      <w:numFmt w:val="bullet"/>
      <w:lvlText w:val="•"/>
      <w:lvlJc w:val="left"/>
      <w:pPr>
        <w:ind w:left="626" w:hanging="192"/>
      </w:pPr>
      <w:rPr>
        <w:rFonts w:hint="default"/>
        <w:lang w:val="pl-PL" w:eastAsia="en-US" w:bidi="ar-SA"/>
      </w:rPr>
    </w:lvl>
    <w:lvl w:ilvl="2" w:tplc="4308E4A0">
      <w:numFmt w:val="bullet"/>
      <w:lvlText w:val="•"/>
      <w:lvlJc w:val="left"/>
      <w:pPr>
        <w:ind w:left="1132" w:hanging="192"/>
      </w:pPr>
      <w:rPr>
        <w:rFonts w:hint="default"/>
        <w:lang w:val="pl-PL" w:eastAsia="en-US" w:bidi="ar-SA"/>
      </w:rPr>
    </w:lvl>
    <w:lvl w:ilvl="3" w:tplc="7D882852">
      <w:numFmt w:val="bullet"/>
      <w:lvlText w:val="•"/>
      <w:lvlJc w:val="left"/>
      <w:pPr>
        <w:ind w:left="1639" w:hanging="192"/>
      </w:pPr>
      <w:rPr>
        <w:rFonts w:hint="default"/>
        <w:lang w:val="pl-PL" w:eastAsia="en-US" w:bidi="ar-SA"/>
      </w:rPr>
    </w:lvl>
    <w:lvl w:ilvl="4" w:tplc="3CB09BCE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  <w:lvl w:ilvl="5" w:tplc="96B8A3DA">
      <w:numFmt w:val="bullet"/>
      <w:lvlText w:val="•"/>
      <w:lvlJc w:val="left"/>
      <w:pPr>
        <w:ind w:left="2652" w:hanging="192"/>
      </w:pPr>
      <w:rPr>
        <w:rFonts w:hint="default"/>
        <w:lang w:val="pl-PL" w:eastAsia="en-US" w:bidi="ar-SA"/>
      </w:rPr>
    </w:lvl>
    <w:lvl w:ilvl="6" w:tplc="5F827F18">
      <w:numFmt w:val="bullet"/>
      <w:lvlText w:val="•"/>
      <w:lvlJc w:val="left"/>
      <w:pPr>
        <w:ind w:left="3158" w:hanging="192"/>
      </w:pPr>
      <w:rPr>
        <w:rFonts w:hint="default"/>
        <w:lang w:val="pl-PL" w:eastAsia="en-US" w:bidi="ar-SA"/>
      </w:rPr>
    </w:lvl>
    <w:lvl w:ilvl="7" w:tplc="2082A0E8">
      <w:numFmt w:val="bullet"/>
      <w:lvlText w:val="•"/>
      <w:lvlJc w:val="left"/>
      <w:pPr>
        <w:ind w:left="3664" w:hanging="192"/>
      </w:pPr>
      <w:rPr>
        <w:rFonts w:hint="default"/>
        <w:lang w:val="pl-PL" w:eastAsia="en-US" w:bidi="ar-SA"/>
      </w:rPr>
    </w:lvl>
    <w:lvl w:ilvl="8" w:tplc="7294FF00">
      <w:numFmt w:val="bullet"/>
      <w:lvlText w:val="•"/>
      <w:lvlJc w:val="left"/>
      <w:pPr>
        <w:ind w:left="4171" w:hanging="192"/>
      </w:pPr>
      <w:rPr>
        <w:rFonts w:hint="default"/>
        <w:lang w:val="pl-PL" w:eastAsia="en-US" w:bidi="ar-SA"/>
      </w:rPr>
    </w:lvl>
  </w:abstractNum>
  <w:abstractNum w:abstractNumId="1" w15:restartNumberingAfterBreak="0">
    <w:nsid w:val="09F372EC"/>
    <w:multiLevelType w:val="hybridMultilevel"/>
    <w:tmpl w:val="16FE69CC"/>
    <w:lvl w:ilvl="0" w:tplc="52B09E5E">
      <w:start w:val="12"/>
      <w:numFmt w:val="decimal"/>
      <w:lvlText w:val="%1."/>
      <w:lvlJc w:val="left"/>
      <w:pPr>
        <w:ind w:left="11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F5F208E4">
      <w:numFmt w:val="bullet"/>
      <w:lvlText w:val="•"/>
      <w:lvlJc w:val="left"/>
      <w:pPr>
        <w:ind w:left="626" w:hanging="296"/>
      </w:pPr>
      <w:rPr>
        <w:rFonts w:hint="default"/>
        <w:lang w:val="pl-PL" w:eastAsia="en-US" w:bidi="ar-SA"/>
      </w:rPr>
    </w:lvl>
    <w:lvl w:ilvl="2" w:tplc="4C863038">
      <w:numFmt w:val="bullet"/>
      <w:lvlText w:val="•"/>
      <w:lvlJc w:val="left"/>
      <w:pPr>
        <w:ind w:left="1132" w:hanging="296"/>
      </w:pPr>
      <w:rPr>
        <w:rFonts w:hint="default"/>
        <w:lang w:val="pl-PL" w:eastAsia="en-US" w:bidi="ar-SA"/>
      </w:rPr>
    </w:lvl>
    <w:lvl w:ilvl="3" w:tplc="5762D900">
      <w:numFmt w:val="bullet"/>
      <w:lvlText w:val="•"/>
      <w:lvlJc w:val="left"/>
      <w:pPr>
        <w:ind w:left="1639" w:hanging="296"/>
      </w:pPr>
      <w:rPr>
        <w:rFonts w:hint="default"/>
        <w:lang w:val="pl-PL" w:eastAsia="en-US" w:bidi="ar-SA"/>
      </w:rPr>
    </w:lvl>
    <w:lvl w:ilvl="4" w:tplc="933E1F56">
      <w:numFmt w:val="bullet"/>
      <w:lvlText w:val="•"/>
      <w:lvlJc w:val="left"/>
      <w:pPr>
        <w:ind w:left="2145" w:hanging="296"/>
      </w:pPr>
      <w:rPr>
        <w:rFonts w:hint="default"/>
        <w:lang w:val="pl-PL" w:eastAsia="en-US" w:bidi="ar-SA"/>
      </w:rPr>
    </w:lvl>
    <w:lvl w:ilvl="5" w:tplc="8F649034">
      <w:numFmt w:val="bullet"/>
      <w:lvlText w:val="•"/>
      <w:lvlJc w:val="left"/>
      <w:pPr>
        <w:ind w:left="2652" w:hanging="296"/>
      </w:pPr>
      <w:rPr>
        <w:rFonts w:hint="default"/>
        <w:lang w:val="pl-PL" w:eastAsia="en-US" w:bidi="ar-SA"/>
      </w:rPr>
    </w:lvl>
    <w:lvl w:ilvl="6" w:tplc="ABB4A644">
      <w:numFmt w:val="bullet"/>
      <w:lvlText w:val="•"/>
      <w:lvlJc w:val="left"/>
      <w:pPr>
        <w:ind w:left="3158" w:hanging="296"/>
      </w:pPr>
      <w:rPr>
        <w:rFonts w:hint="default"/>
        <w:lang w:val="pl-PL" w:eastAsia="en-US" w:bidi="ar-SA"/>
      </w:rPr>
    </w:lvl>
    <w:lvl w:ilvl="7" w:tplc="26784C4C">
      <w:numFmt w:val="bullet"/>
      <w:lvlText w:val="•"/>
      <w:lvlJc w:val="left"/>
      <w:pPr>
        <w:ind w:left="3664" w:hanging="296"/>
      </w:pPr>
      <w:rPr>
        <w:rFonts w:hint="default"/>
        <w:lang w:val="pl-PL" w:eastAsia="en-US" w:bidi="ar-SA"/>
      </w:rPr>
    </w:lvl>
    <w:lvl w:ilvl="8" w:tplc="5CBE4936">
      <w:numFmt w:val="bullet"/>
      <w:lvlText w:val="•"/>
      <w:lvlJc w:val="left"/>
      <w:pPr>
        <w:ind w:left="4171" w:hanging="296"/>
      </w:pPr>
      <w:rPr>
        <w:rFonts w:hint="default"/>
        <w:lang w:val="pl-PL" w:eastAsia="en-US" w:bidi="ar-SA"/>
      </w:rPr>
    </w:lvl>
  </w:abstractNum>
  <w:abstractNum w:abstractNumId="2" w15:restartNumberingAfterBreak="0">
    <w:nsid w:val="0BF45163"/>
    <w:multiLevelType w:val="hybridMultilevel"/>
    <w:tmpl w:val="F8882F68"/>
    <w:lvl w:ilvl="0" w:tplc="223CC3DA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328A48DE">
      <w:start w:val="1"/>
      <w:numFmt w:val="decimal"/>
      <w:lvlText w:val="%2."/>
      <w:lvlJc w:val="left"/>
      <w:pPr>
        <w:ind w:left="301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2" w:tplc="C10EEF76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3" w:tplc="06867E42">
      <w:numFmt w:val="bullet"/>
      <w:lvlText w:val="•"/>
      <w:lvlJc w:val="left"/>
      <w:pPr>
        <w:ind w:left="1385" w:hanging="192"/>
      </w:pPr>
      <w:rPr>
        <w:rFonts w:hint="default"/>
        <w:lang w:val="pl-PL" w:eastAsia="en-US" w:bidi="ar-SA"/>
      </w:rPr>
    </w:lvl>
    <w:lvl w:ilvl="4" w:tplc="21D2F520">
      <w:numFmt w:val="bullet"/>
      <w:lvlText w:val="•"/>
      <w:lvlJc w:val="left"/>
      <w:pPr>
        <w:ind w:left="1928" w:hanging="192"/>
      </w:pPr>
      <w:rPr>
        <w:rFonts w:hint="default"/>
        <w:lang w:val="pl-PL" w:eastAsia="en-US" w:bidi="ar-SA"/>
      </w:rPr>
    </w:lvl>
    <w:lvl w:ilvl="5" w:tplc="5C5CA72E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  <w:lvl w:ilvl="6" w:tplc="20189F46">
      <w:numFmt w:val="bullet"/>
      <w:lvlText w:val="•"/>
      <w:lvlJc w:val="left"/>
      <w:pPr>
        <w:ind w:left="3013" w:hanging="192"/>
      </w:pPr>
      <w:rPr>
        <w:rFonts w:hint="default"/>
        <w:lang w:val="pl-PL" w:eastAsia="en-US" w:bidi="ar-SA"/>
      </w:rPr>
    </w:lvl>
    <w:lvl w:ilvl="7" w:tplc="D9F2AF2C">
      <w:numFmt w:val="bullet"/>
      <w:lvlText w:val="•"/>
      <w:lvlJc w:val="left"/>
      <w:pPr>
        <w:ind w:left="3556" w:hanging="192"/>
      </w:pPr>
      <w:rPr>
        <w:rFonts w:hint="default"/>
        <w:lang w:val="pl-PL" w:eastAsia="en-US" w:bidi="ar-SA"/>
      </w:rPr>
    </w:lvl>
    <w:lvl w:ilvl="8" w:tplc="C39CC1E2">
      <w:numFmt w:val="bullet"/>
      <w:lvlText w:val="•"/>
      <w:lvlJc w:val="left"/>
      <w:pPr>
        <w:ind w:left="4098" w:hanging="192"/>
      </w:pPr>
      <w:rPr>
        <w:rFonts w:hint="default"/>
        <w:lang w:val="pl-PL" w:eastAsia="en-US" w:bidi="ar-SA"/>
      </w:rPr>
    </w:lvl>
  </w:abstractNum>
  <w:abstractNum w:abstractNumId="3" w15:restartNumberingAfterBreak="0">
    <w:nsid w:val="21271EB2"/>
    <w:multiLevelType w:val="hybridMultilevel"/>
    <w:tmpl w:val="8CD2DF80"/>
    <w:lvl w:ilvl="0" w:tplc="BA84DD1E">
      <w:start w:val="3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8578EA12">
      <w:numFmt w:val="bullet"/>
      <w:lvlText w:val="•"/>
      <w:lvlJc w:val="left"/>
      <w:pPr>
        <w:ind w:left="626" w:hanging="200"/>
      </w:pPr>
      <w:rPr>
        <w:rFonts w:hint="default"/>
        <w:lang w:val="pl-PL" w:eastAsia="en-US" w:bidi="ar-SA"/>
      </w:rPr>
    </w:lvl>
    <w:lvl w:ilvl="2" w:tplc="432EAB6E">
      <w:numFmt w:val="bullet"/>
      <w:lvlText w:val="•"/>
      <w:lvlJc w:val="left"/>
      <w:pPr>
        <w:ind w:left="1132" w:hanging="200"/>
      </w:pPr>
      <w:rPr>
        <w:rFonts w:hint="default"/>
        <w:lang w:val="pl-PL" w:eastAsia="en-US" w:bidi="ar-SA"/>
      </w:rPr>
    </w:lvl>
    <w:lvl w:ilvl="3" w:tplc="09A2CB86">
      <w:numFmt w:val="bullet"/>
      <w:lvlText w:val="•"/>
      <w:lvlJc w:val="left"/>
      <w:pPr>
        <w:ind w:left="1639" w:hanging="200"/>
      </w:pPr>
      <w:rPr>
        <w:rFonts w:hint="default"/>
        <w:lang w:val="pl-PL" w:eastAsia="en-US" w:bidi="ar-SA"/>
      </w:rPr>
    </w:lvl>
    <w:lvl w:ilvl="4" w:tplc="5D6ED244">
      <w:numFmt w:val="bullet"/>
      <w:lvlText w:val="•"/>
      <w:lvlJc w:val="left"/>
      <w:pPr>
        <w:ind w:left="2145" w:hanging="200"/>
      </w:pPr>
      <w:rPr>
        <w:rFonts w:hint="default"/>
        <w:lang w:val="pl-PL" w:eastAsia="en-US" w:bidi="ar-SA"/>
      </w:rPr>
    </w:lvl>
    <w:lvl w:ilvl="5" w:tplc="3A74CD44">
      <w:numFmt w:val="bullet"/>
      <w:lvlText w:val="•"/>
      <w:lvlJc w:val="left"/>
      <w:pPr>
        <w:ind w:left="2652" w:hanging="200"/>
      </w:pPr>
      <w:rPr>
        <w:rFonts w:hint="default"/>
        <w:lang w:val="pl-PL" w:eastAsia="en-US" w:bidi="ar-SA"/>
      </w:rPr>
    </w:lvl>
    <w:lvl w:ilvl="6" w:tplc="5D804C26">
      <w:numFmt w:val="bullet"/>
      <w:lvlText w:val="•"/>
      <w:lvlJc w:val="left"/>
      <w:pPr>
        <w:ind w:left="3158" w:hanging="200"/>
      </w:pPr>
      <w:rPr>
        <w:rFonts w:hint="default"/>
        <w:lang w:val="pl-PL" w:eastAsia="en-US" w:bidi="ar-SA"/>
      </w:rPr>
    </w:lvl>
    <w:lvl w:ilvl="7" w:tplc="E4B6D9CC">
      <w:numFmt w:val="bullet"/>
      <w:lvlText w:val="•"/>
      <w:lvlJc w:val="left"/>
      <w:pPr>
        <w:ind w:left="3664" w:hanging="200"/>
      </w:pPr>
      <w:rPr>
        <w:rFonts w:hint="default"/>
        <w:lang w:val="pl-PL" w:eastAsia="en-US" w:bidi="ar-SA"/>
      </w:rPr>
    </w:lvl>
    <w:lvl w:ilvl="8" w:tplc="03A05CD6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</w:abstractNum>
  <w:abstractNum w:abstractNumId="4" w15:restartNumberingAfterBreak="0">
    <w:nsid w:val="268033FE"/>
    <w:multiLevelType w:val="hybridMultilevel"/>
    <w:tmpl w:val="9A4E0CE8"/>
    <w:lvl w:ilvl="0" w:tplc="638E9D7E">
      <w:start w:val="1"/>
      <w:numFmt w:val="decimal"/>
      <w:lvlText w:val="%1."/>
      <w:lvlJc w:val="left"/>
      <w:pPr>
        <w:ind w:left="301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83F857DC">
      <w:numFmt w:val="bullet"/>
      <w:lvlText w:val="•"/>
      <w:lvlJc w:val="left"/>
      <w:pPr>
        <w:ind w:left="788" w:hanging="192"/>
      </w:pPr>
      <w:rPr>
        <w:rFonts w:hint="default"/>
        <w:lang w:val="pl-PL" w:eastAsia="en-US" w:bidi="ar-SA"/>
      </w:rPr>
    </w:lvl>
    <w:lvl w:ilvl="2" w:tplc="2BE20B56">
      <w:numFmt w:val="bullet"/>
      <w:lvlText w:val="•"/>
      <w:lvlJc w:val="left"/>
      <w:pPr>
        <w:ind w:left="1276" w:hanging="192"/>
      </w:pPr>
      <w:rPr>
        <w:rFonts w:hint="default"/>
        <w:lang w:val="pl-PL" w:eastAsia="en-US" w:bidi="ar-SA"/>
      </w:rPr>
    </w:lvl>
    <w:lvl w:ilvl="3" w:tplc="65DC3876">
      <w:numFmt w:val="bullet"/>
      <w:lvlText w:val="•"/>
      <w:lvlJc w:val="left"/>
      <w:pPr>
        <w:ind w:left="1765" w:hanging="192"/>
      </w:pPr>
      <w:rPr>
        <w:rFonts w:hint="default"/>
        <w:lang w:val="pl-PL" w:eastAsia="en-US" w:bidi="ar-SA"/>
      </w:rPr>
    </w:lvl>
    <w:lvl w:ilvl="4" w:tplc="9536DCAC">
      <w:numFmt w:val="bullet"/>
      <w:lvlText w:val="•"/>
      <w:lvlJc w:val="left"/>
      <w:pPr>
        <w:ind w:left="2253" w:hanging="192"/>
      </w:pPr>
      <w:rPr>
        <w:rFonts w:hint="default"/>
        <w:lang w:val="pl-PL" w:eastAsia="en-US" w:bidi="ar-SA"/>
      </w:rPr>
    </w:lvl>
    <w:lvl w:ilvl="5" w:tplc="66F416E0">
      <w:numFmt w:val="bullet"/>
      <w:lvlText w:val="•"/>
      <w:lvlJc w:val="left"/>
      <w:pPr>
        <w:ind w:left="2742" w:hanging="192"/>
      </w:pPr>
      <w:rPr>
        <w:rFonts w:hint="default"/>
        <w:lang w:val="pl-PL" w:eastAsia="en-US" w:bidi="ar-SA"/>
      </w:rPr>
    </w:lvl>
    <w:lvl w:ilvl="6" w:tplc="EDD0F9A0">
      <w:numFmt w:val="bullet"/>
      <w:lvlText w:val="•"/>
      <w:lvlJc w:val="left"/>
      <w:pPr>
        <w:ind w:left="3230" w:hanging="192"/>
      </w:pPr>
      <w:rPr>
        <w:rFonts w:hint="default"/>
        <w:lang w:val="pl-PL" w:eastAsia="en-US" w:bidi="ar-SA"/>
      </w:rPr>
    </w:lvl>
    <w:lvl w:ilvl="7" w:tplc="1D82879C">
      <w:numFmt w:val="bullet"/>
      <w:lvlText w:val="•"/>
      <w:lvlJc w:val="left"/>
      <w:pPr>
        <w:ind w:left="3718" w:hanging="192"/>
      </w:pPr>
      <w:rPr>
        <w:rFonts w:hint="default"/>
        <w:lang w:val="pl-PL" w:eastAsia="en-US" w:bidi="ar-SA"/>
      </w:rPr>
    </w:lvl>
    <w:lvl w:ilvl="8" w:tplc="FDE25CB8">
      <w:numFmt w:val="bullet"/>
      <w:lvlText w:val="•"/>
      <w:lvlJc w:val="left"/>
      <w:pPr>
        <w:ind w:left="4207" w:hanging="192"/>
      </w:pPr>
      <w:rPr>
        <w:rFonts w:hint="default"/>
        <w:lang w:val="pl-PL" w:eastAsia="en-US" w:bidi="ar-SA"/>
      </w:rPr>
    </w:lvl>
  </w:abstractNum>
  <w:abstractNum w:abstractNumId="5" w15:restartNumberingAfterBreak="0">
    <w:nsid w:val="33C24FC8"/>
    <w:multiLevelType w:val="hybridMultilevel"/>
    <w:tmpl w:val="D5CEE652"/>
    <w:lvl w:ilvl="0" w:tplc="784C93A8">
      <w:start w:val="1"/>
      <w:numFmt w:val="decimal"/>
      <w:lvlText w:val="%1."/>
      <w:lvlJc w:val="left"/>
      <w:pPr>
        <w:ind w:left="30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31F877E4">
      <w:numFmt w:val="bullet"/>
      <w:lvlText w:val="•"/>
      <w:lvlJc w:val="left"/>
      <w:pPr>
        <w:ind w:left="788" w:hanging="200"/>
      </w:pPr>
      <w:rPr>
        <w:rFonts w:hint="default"/>
        <w:lang w:val="pl-PL" w:eastAsia="en-US" w:bidi="ar-SA"/>
      </w:rPr>
    </w:lvl>
    <w:lvl w:ilvl="2" w:tplc="DD6C066E">
      <w:numFmt w:val="bullet"/>
      <w:lvlText w:val="•"/>
      <w:lvlJc w:val="left"/>
      <w:pPr>
        <w:ind w:left="1276" w:hanging="200"/>
      </w:pPr>
      <w:rPr>
        <w:rFonts w:hint="default"/>
        <w:lang w:val="pl-PL" w:eastAsia="en-US" w:bidi="ar-SA"/>
      </w:rPr>
    </w:lvl>
    <w:lvl w:ilvl="3" w:tplc="05748BAC">
      <w:numFmt w:val="bullet"/>
      <w:lvlText w:val="•"/>
      <w:lvlJc w:val="left"/>
      <w:pPr>
        <w:ind w:left="1765" w:hanging="200"/>
      </w:pPr>
      <w:rPr>
        <w:rFonts w:hint="default"/>
        <w:lang w:val="pl-PL" w:eastAsia="en-US" w:bidi="ar-SA"/>
      </w:rPr>
    </w:lvl>
    <w:lvl w:ilvl="4" w:tplc="B32E7766">
      <w:numFmt w:val="bullet"/>
      <w:lvlText w:val="•"/>
      <w:lvlJc w:val="left"/>
      <w:pPr>
        <w:ind w:left="2253" w:hanging="200"/>
      </w:pPr>
      <w:rPr>
        <w:rFonts w:hint="default"/>
        <w:lang w:val="pl-PL" w:eastAsia="en-US" w:bidi="ar-SA"/>
      </w:rPr>
    </w:lvl>
    <w:lvl w:ilvl="5" w:tplc="1638E62A">
      <w:numFmt w:val="bullet"/>
      <w:lvlText w:val="•"/>
      <w:lvlJc w:val="left"/>
      <w:pPr>
        <w:ind w:left="2742" w:hanging="200"/>
      </w:pPr>
      <w:rPr>
        <w:rFonts w:hint="default"/>
        <w:lang w:val="pl-PL" w:eastAsia="en-US" w:bidi="ar-SA"/>
      </w:rPr>
    </w:lvl>
    <w:lvl w:ilvl="6" w:tplc="64906AB8">
      <w:numFmt w:val="bullet"/>
      <w:lvlText w:val="•"/>
      <w:lvlJc w:val="left"/>
      <w:pPr>
        <w:ind w:left="3230" w:hanging="200"/>
      </w:pPr>
      <w:rPr>
        <w:rFonts w:hint="default"/>
        <w:lang w:val="pl-PL" w:eastAsia="en-US" w:bidi="ar-SA"/>
      </w:rPr>
    </w:lvl>
    <w:lvl w:ilvl="7" w:tplc="AFF869A4">
      <w:numFmt w:val="bullet"/>
      <w:lvlText w:val="•"/>
      <w:lvlJc w:val="left"/>
      <w:pPr>
        <w:ind w:left="3718" w:hanging="200"/>
      </w:pPr>
      <w:rPr>
        <w:rFonts w:hint="default"/>
        <w:lang w:val="pl-PL" w:eastAsia="en-US" w:bidi="ar-SA"/>
      </w:rPr>
    </w:lvl>
    <w:lvl w:ilvl="8" w:tplc="26862F26">
      <w:numFmt w:val="bullet"/>
      <w:lvlText w:val="•"/>
      <w:lvlJc w:val="left"/>
      <w:pPr>
        <w:ind w:left="4207" w:hanging="200"/>
      </w:pPr>
      <w:rPr>
        <w:rFonts w:hint="default"/>
        <w:lang w:val="pl-PL" w:eastAsia="en-US" w:bidi="ar-SA"/>
      </w:rPr>
    </w:lvl>
  </w:abstractNum>
  <w:abstractNum w:abstractNumId="6" w15:restartNumberingAfterBreak="0">
    <w:nsid w:val="3B3E7F88"/>
    <w:multiLevelType w:val="hybridMultilevel"/>
    <w:tmpl w:val="C96A5EF2"/>
    <w:lvl w:ilvl="0" w:tplc="E8C43B78">
      <w:start w:val="2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BF78E15A">
      <w:numFmt w:val="bullet"/>
      <w:lvlText w:val="•"/>
      <w:lvlJc w:val="left"/>
      <w:pPr>
        <w:ind w:left="626" w:hanging="200"/>
      </w:pPr>
      <w:rPr>
        <w:rFonts w:hint="default"/>
        <w:lang w:val="pl-PL" w:eastAsia="en-US" w:bidi="ar-SA"/>
      </w:rPr>
    </w:lvl>
    <w:lvl w:ilvl="2" w:tplc="CB4CDC26">
      <w:numFmt w:val="bullet"/>
      <w:lvlText w:val="•"/>
      <w:lvlJc w:val="left"/>
      <w:pPr>
        <w:ind w:left="1132" w:hanging="200"/>
      </w:pPr>
      <w:rPr>
        <w:rFonts w:hint="default"/>
        <w:lang w:val="pl-PL" w:eastAsia="en-US" w:bidi="ar-SA"/>
      </w:rPr>
    </w:lvl>
    <w:lvl w:ilvl="3" w:tplc="4AC02DF4">
      <w:numFmt w:val="bullet"/>
      <w:lvlText w:val="•"/>
      <w:lvlJc w:val="left"/>
      <w:pPr>
        <w:ind w:left="1639" w:hanging="200"/>
      </w:pPr>
      <w:rPr>
        <w:rFonts w:hint="default"/>
        <w:lang w:val="pl-PL" w:eastAsia="en-US" w:bidi="ar-SA"/>
      </w:rPr>
    </w:lvl>
    <w:lvl w:ilvl="4" w:tplc="60946C16">
      <w:numFmt w:val="bullet"/>
      <w:lvlText w:val="•"/>
      <w:lvlJc w:val="left"/>
      <w:pPr>
        <w:ind w:left="2145" w:hanging="200"/>
      </w:pPr>
      <w:rPr>
        <w:rFonts w:hint="default"/>
        <w:lang w:val="pl-PL" w:eastAsia="en-US" w:bidi="ar-SA"/>
      </w:rPr>
    </w:lvl>
    <w:lvl w:ilvl="5" w:tplc="21AAE27C">
      <w:numFmt w:val="bullet"/>
      <w:lvlText w:val="•"/>
      <w:lvlJc w:val="left"/>
      <w:pPr>
        <w:ind w:left="2652" w:hanging="200"/>
      </w:pPr>
      <w:rPr>
        <w:rFonts w:hint="default"/>
        <w:lang w:val="pl-PL" w:eastAsia="en-US" w:bidi="ar-SA"/>
      </w:rPr>
    </w:lvl>
    <w:lvl w:ilvl="6" w:tplc="2FA885DA">
      <w:numFmt w:val="bullet"/>
      <w:lvlText w:val="•"/>
      <w:lvlJc w:val="left"/>
      <w:pPr>
        <w:ind w:left="3158" w:hanging="200"/>
      </w:pPr>
      <w:rPr>
        <w:rFonts w:hint="default"/>
        <w:lang w:val="pl-PL" w:eastAsia="en-US" w:bidi="ar-SA"/>
      </w:rPr>
    </w:lvl>
    <w:lvl w:ilvl="7" w:tplc="5DD40B8A">
      <w:numFmt w:val="bullet"/>
      <w:lvlText w:val="•"/>
      <w:lvlJc w:val="left"/>
      <w:pPr>
        <w:ind w:left="3664" w:hanging="200"/>
      </w:pPr>
      <w:rPr>
        <w:rFonts w:hint="default"/>
        <w:lang w:val="pl-PL" w:eastAsia="en-US" w:bidi="ar-SA"/>
      </w:rPr>
    </w:lvl>
    <w:lvl w:ilvl="8" w:tplc="00CAAD40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</w:abstractNum>
  <w:abstractNum w:abstractNumId="7" w15:restartNumberingAfterBreak="0">
    <w:nsid w:val="3CCD5124"/>
    <w:multiLevelType w:val="hybridMultilevel"/>
    <w:tmpl w:val="2D42886A"/>
    <w:lvl w:ilvl="0" w:tplc="ECAAD47C">
      <w:start w:val="1"/>
      <w:numFmt w:val="lowerLetter"/>
      <w:lvlText w:val="%1)"/>
      <w:lvlJc w:val="left"/>
      <w:pPr>
        <w:ind w:left="11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1D3E52B0">
      <w:numFmt w:val="bullet"/>
      <w:lvlText w:val="•"/>
      <w:lvlJc w:val="left"/>
      <w:pPr>
        <w:ind w:left="626" w:hanging="185"/>
      </w:pPr>
      <w:rPr>
        <w:rFonts w:hint="default"/>
        <w:lang w:val="pl-PL" w:eastAsia="en-US" w:bidi="ar-SA"/>
      </w:rPr>
    </w:lvl>
    <w:lvl w:ilvl="2" w:tplc="80440D86">
      <w:numFmt w:val="bullet"/>
      <w:lvlText w:val="•"/>
      <w:lvlJc w:val="left"/>
      <w:pPr>
        <w:ind w:left="1132" w:hanging="185"/>
      </w:pPr>
      <w:rPr>
        <w:rFonts w:hint="default"/>
        <w:lang w:val="pl-PL" w:eastAsia="en-US" w:bidi="ar-SA"/>
      </w:rPr>
    </w:lvl>
    <w:lvl w:ilvl="3" w:tplc="17D009B8">
      <w:numFmt w:val="bullet"/>
      <w:lvlText w:val="•"/>
      <w:lvlJc w:val="left"/>
      <w:pPr>
        <w:ind w:left="1639" w:hanging="185"/>
      </w:pPr>
      <w:rPr>
        <w:rFonts w:hint="default"/>
        <w:lang w:val="pl-PL" w:eastAsia="en-US" w:bidi="ar-SA"/>
      </w:rPr>
    </w:lvl>
    <w:lvl w:ilvl="4" w:tplc="2EBC65C2">
      <w:numFmt w:val="bullet"/>
      <w:lvlText w:val="•"/>
      <w:lvlJc w:val="left"/>
      <w:pPr>
        <w:ind w:left="2145" w:hanging="185"/>
      </w:pPr>
      <w:rPr>
        <w:rFonts w:hint="default"/>
        <w:lang w:val="pl-PL" w:eastAsia="en-US" w:bidi="ar-SA"/>
      </w:rPr>
    </w:lvl>
    <w:lvl w:ilvl="5" w:tplc="29286EEE">
      <w:numFmt w:val="bullet"/>
      <w:lvlText w:val="•"/>
      <w:lvlJc w:val="left"/>
      <w:pPr>
        <w:ind w:left="2652" w:hanging="185"/>
      </w:pPr>
      <w:rPr>
        <w:rFonts w:hint="default"/>
        <w:lang w:val="pl-PL" w:eastAsia="en-US" w:bidi="ar-SA"/>
      </w:rPr>
    </w:lvl>
    <w:lvl w:ilvl="6" w:tplc="1A441604">
      <w:numFmt w:val="bullet"/>
      <w:lvlText w:val="•"/>
      <w:lvlJc w:val="left"/>
      <w:pPr>
        <w:ind w:left="3158" w:hanging="185"/>
      </w:pPr>
      <w:rPr>
        <w:rFonts w:hint="default"/>
        <w:lang w:val="pl-PL" w:eastAsia="en-US" w:bidi="ar-SA"/>
      </w:rPr>
    </w:lvl>
    <w:lvl w:ilvl="7" w:tplc="1B12E36C">
      <w:numFmt w:val="bullet"/>
      <w:lvlText w:val="•"/>
      <w:lvlJc w:val="left"/>
      <w:pPr>
        <w:ind w:left="3664" w:hanging="185"/>
      </w:pPr>
      <w:rPr>
        <w:rFonts w:hint="default"/>
        <w:lang w:val="pl-PL" w:eastAsia="en-US" w:bidi="ar-SA"/>
      </w:rPr>
    </w:lvl>
    <w:lvl w:ilvl="8" w:tplc="404034AA">
      <w:numFmt w:val="bullet"/>
      <w:lvlText w:val="•"/>
      <w:lvlJc w:val="left"/>
      <w:pPr>
        <w:ind w:left="4171" w:hanging="185"/>
      </w:pPr>
      <w:rPr>
        <w:rFonts w:hint="default"/>
        <w:lang w:val="pl-PL" w:eastAsia="en-US" w:bidi="ar-SA"/>
      </w:rPr>
    </w:lvl>
  </w:abstractNum>
  <w:abstractNum w:abstractNumId="8" w15:restartNumberingAfterBreak="0">
    <w:nsid w:val="4A601220"/>
    <w:multiLevelType w:val="hybridMultilevel"/>
    <w:tmpl w:val="2140FCF2"/>
    <w:lvl w:ilvl="0" w:tplc="74066DBC">
      <w:start w:val="1"/>
      <w:numFmt w:val="decimal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1FE85FF8">
      <w:numFmt w:val="bullet"/>
      <w:lvlText w:val="•"/>
      <w:lvlJc w:val="left"/>
      <w:pPr>
        <w:ind w:left="626" w:hanging="200"/>
      </w:pPr>
      <w:rPr>
        <w:rFonts w:hint="default"/>
        <w:lang w:val="pl-PL" w:eastAsia="en-US" w:bidi="ar-SA"/>
      </w:rPr>
    </w:lvl>
    <w:lvl w:ilvl="2" w:tplc="00A28DC8">
      <w:numFmt w:val="bullet"/>
      <w:lvlText w:val="•"/>
      <w:lvlJc w:val="left"/>
      <w:pPr>
        <w:ind w:left="1132" w:hanging="200"/>
      </w:pPr>
      <w:rPr>
        <w:rFonts w:hint="default"/>
        <w:lang w:val="pl-PL" w:eastAsia="en-US" w:bidi="ar-SA"/>
      </w:rPr>
    </w:lvl>
    <w:lvl w:ilvl="3" w:tplc="92A2C87E">
      <w:numFmt w:val="bullet"/>
      <w:lvlText w:val="•"/>
      <w:lvlJc w:val="left"/>
      <w:pPr>
        <w:ind w:left="1639" w:hanging="200"/>
      </w:pPr>
      <w:rPr>
        <w:rFonts w:hint="default"/>
        <w:lang w:val="pl-PL" w:eastAsia="en-US" w:bidi="ar-SA"/>
      </w:rPr>
    </w:lvl>
    <w:lvl w:ilvl="4" w:tplc="375AC4D8">
      <w:numFmt w:val="bullet"/>
      <w:lvlText w:val="•"/>
      <w:lvlJc w:val="left"/>
      <w:pPr>
        <w:ind w:left="2145" w:hanging="200"/>
      </w:pPr>
      <w:rPr>
        <w:rFonts w:hint="default"/>
        <w:lang w:val="pl-PL" w:eastAsia="en-US" w:bidi="ar-SA"/>
      </w:rPr>
    </w:lvl>
    <w:lvl w:ilvl="5" w:tplc="07B407B4">
      <w:numFmt w:val="bullet"/>
      <w:lvlText w:val="•"/>
      <w:lvlJc w:val="left"/>
      <w:pPr>
        <w:ind w:left="2652" w:hanging="200"/>
      </w:pPr>
      <w:rPr>
        <w:rFonts w:hint="default"/>
        <w:lang w:val="pl-PL" w:eastAsia="en-US" w:bidi="ar-SA"/>
      </w:rPr>
    </w:lvl>
    <w:lvl w:ilvl="6" w:tplc="CC58F144">
      <w:numFmt w:val="bullet"/>
      <w:lvlText w:val="•"/>
      <w:lvlJc w:val="left"/>
      <w:pPr>
        <w:ind w:left="3158" w:hanging="200"/>
      </w:pPr>
      <w:rPr>
        <w:rFonts w:hint="default"/>
        <w:lang w:val="pl-PL" w:eastAsia="en-US" w:bidi="ar-SA"/>
      </w:rPr>
    </w:lvl>
    <w:lvl w:ilvl="7" w:tplc="4734FD80">
      <w:numFmt w:val="bullet"/>
      <w:lvlText w:val="•"/>
      <w:lvlJc w:val="left"/>
      <w:pPr>
        <w:ind w:left="3664" w:hanging="200"/>
      </w:pPr>
      <w:rPr>
        <w:rFonts w:hint="default"/>
        <w:lang w:val="pl-PL" w:eastAsia="en-US" w:bidi="ar-SA"/>
      </w:rPr>
    </w:lvl>
    <w:lvl w:ilvl="8" w:tplc="A3E07498">
      <w:numFmt w:val="bullet"/>
      <w:lvlText w:val="•"/>
      <w:lvlJc w:val="left"/>
      <w:pPr>
        <w:ind w:left="4171" w:hanging="200"/>
      </w:pPr>
      <w:rPr>
        <w:rFonts w:hint="default"/>
        <w:lang w:val="pl-PL" w:eastAsia="en-US" w:bidi="ar-SA"/>
      </w:rPr>
    </w:lvl>
  </w:abstractNum>
  <w:abstractNum w:abstractNumId="9" w15:restartNumberingAfterBreak="0">
    <w:nsid w:val="77E019CD"/>
    <w:multiLevelType w:val="hybridMultilevel"/>
    <w:tmpl w:val="2B04B3E0"/>
    <w:lvl w:ilvl="0" w:tplc="075A6078">
      <w:start w:val="9"/>
      <w:numFmt w:val="decimal"/>
      <w:lvlText w:val="%1."/>
      <w:lvlJc w:val="left"/>
      <w:pPr>
        <w:ind w:left="11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1" w:tplc="3EBAAF6E">
      <w:start w:val="1"/>
      <w:numFmt w:val="lowerLetter"/>
      <w:lvlText w:val="%2."/>
      <w:lvlJc w:val="left"/>
      <w:pPr>
        <w:ind w:left="11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99"/>
        <w:sz w:val="19"/>
        <w:szCs w:val="19"/>
        <w:lang w:val="pl-PL" w:eastAsia="en-US" w:bidi="ar-SA"/>
      </w:rPr>
    </w:lvl>
    <w:lvl w:ilvl="2" w:tplc="A75CE2DC">
      <w:numFmt w:val="bullet"/>
      <w:lvlText w:val="•"/>
      <w:lvlJc w:val="left"/>
      <w:pPr>
        <w:ind w:left="1132" w:hanging="180"/>
      </w:pPr>
      <w:rPr>
        <w:rFonts w:hint="default"/>
        <w:lang w:val="pl-PL" w:eastAsia="en-US" w:bidi="ar-SA"/>
      </w:rPr>
    </w:lvl>
    <w:lvl w:ilvl="3" w:tplc="B14E90D0">
      <w:numFmt w:val="bullet"/>
      <w:lvlText w:val="•"/>
      <w:lvlJc w:val="left"/>
      <w:pPr>
        <w:ind w:left="1639" w:hanging="180"/>
      </w:pPr>
      <w:rPr>
        <w:rFonts w:hint="default"/>
        <w:lang w:val="pl-PL" w:eastAsia="en-US" w:bidi="ar-SA"/>
      </w:rPr>
    </w:lvl>
    <w:lvl w:ilvl="4" w:tplc="118A19AE">
      <w:numFmt w:val="bullet"/>
      <w:lvlText w:val="•"/>
      <w:lvlJc w:val="left"/>
      <w:pPr>
        <w:ind w:left="2145" w:hanging="180"/>
      </w:pPr>
      <w:rPr>
        <w:rFonts w:hint="default"/>
        <w:lang w:val="pl-PL" w:eastAsia="en-US" w:bidi="ar-SA"/>
      </w:rPr>
    </w:lvl>
    <w:lvl w:ilvl="5" w:tplc="7BB8A9D6">
      <w:numFmt w:val="bullet"/>
      <w:lvlText w:val="•"/>
      <w:lvlJc w:val="left"/>
      <w:pPr>
        <w:ind w:left="2652" w:hanging="180"/>
      </w:pPr>
      <w:rPr>
        <w:rFonts w:hint="default"/>
        <w:lang w:val="pl-PL" w:eastAsia="en-US" w:bidi="ar-SA"/>
      </w:rPr>
    </w:lvl>
    <w:lvl w:ilvl="6" w:tplc="F7306E0C">
      <w:numFmt w:val="bullet"/>
      <w:lvlText w:val="•"/>
      <w:lvlJc w:val="left"/>
      <w:pPr>
        <w:ind w:left="3158" w:hanging="180"/>
      </w:pPr>
      <w:rPr>
        <w:rFonts w:hint="default"/>
        <w:lang w:val="pl-PL" w:eastAsia="en-US" w:bidi="ar-SA"/>
      </w:rPr>
    </w:lvl>
    <w:lvl w:ilvl="7" w:tplc="55E23008">
      <w:numFmt w:val="bullet"/>
      <w:lvlText w:val="•"/>
      <w:lvlJc w:val="left"/>
      <w:pPr>
        <w:ind w:left="3664" w:hanging="180"/>
      </w:pPr>
      <w:rPr>
        <w:rFonts w:hint="default"/>
        <w:lang w:val="pl-PL" w:eastAsia="en-US" w:bidi="ar-SA"/>
      </w:rPr>
    </w:lvl>
    <w:lvl w:ilvl="8" w:tplc="F2E4B728">
      <w:numFmt w:val="bullet"/>
      <w:lvlText w:val="•"/>
      <w:lvlJc w:val="left"/>
      <w:pPr>
        <w:ind w:left="4171" w:hanging="18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1C"/>
    <w:rsid w:val="000843D6"/>
    <w:rsid w:val="001F246B"/>
    <w:rsid w:val="00295CA7"/>
    <w:rsid w:val="004A75F8"/>
    <w:rsid w:val="007E7727"/>
    <w:rsid w:val="008A4C08"/>
    <w:rsid w:val="008E2FAC"/>
    <w:rsid w:val="00B93B1C"/>
    <w:rsid w:val="00CA3670"/>
    <w:rsid w:val="00F9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13401-DD76-4FF7-A496-50C8F53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</w:style>
  <w:style w:type="paragraph" w:styleId="Tytu">
    <w:name w:val="Title"/>
    <w:basedOn w:val="Normalny"/>
    <w:uiPriority w:val="1"/>
    <w:qFormat/>
    <w:pPr>
      <w:spacing w:before="188"/>
      <w:ind w:left="235" w:right="38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2671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Mariusz Wachowicz</cp:lastModifiedBy>
  <cp:revision>4</cp:revision>
  <dcterms:created xsi:type="dcterms:W3CDTF">2024-02-11T21:34:00Z</dcterms:created>
  <dcterms:modified xsi:type="dcterms:W3CDTF">2024-02-11T21:56:00Z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2024-02-11T00:00:00Z</vt:filetime>
  </property>
  <property fmtid="{D5CDD505-2E9C-101B-9397-08002B2CF9AE}" pid="5" name="Producer">
    <vt:lpwstr>3-Heights(TM) PDF Security Shell 4.8.25.2 (http://www.pdf-tools.com)</vt:lpwstr>
  </property>
</Properties>
</file>