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8331" w14:textId="54B6AD6E" w:rsidR="00A819B1" w:rsidRPr="00DB2106" w:rsidRDefault="006B19CF" w:rsidP="006B19CF">
      <w:pPr>
        <w:spacing w:before="120" w:after="0" w:line="276" w:lineRule="auto"/>
        <w:ind w:left="2124" w:firstLine="708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 xml:space="preserve">                       </w:t>
      </w:r>
      <w:r w:rsidR="00BE0ABA" w:rsidRPr="00DB2106">
        <w:rPr>
          <w:rFonts w:ascii="Times New Roman" w:eastAsia="Calibri" w:hAnsi="Times New Roman" w:cs="Times New Roman"/>
          <w:b/>
          <w:lang w:eastAsia="pl-PL"/>
        </w:rPr>
        <w:t>KRYTERIA WYBORU</w:t>
      </w:r>
      <w:r w:rsidR="00F6561F" w:rsidRPr="00DB2106">
        <w:rPr>
          <w:rFonts w:ascii="Times New Roman" w:eastAsia="Calibri" w:hAnsi="Times New Roman" w:cs="Times New Roman"/>
          <w:b/>
          <w:lang w:eastAsia="pl-PL"/>
        </w:rPr>
        <w:t xml:space="preserve"> OPERACJI</w:t>
      </w:r>
    </w:p>
    <w:p w14:paraId="32D21754" w14:textId="4CD4040B" w:rsidR="00BE0ABA" w:rsidRPr="00DB2106" w:rsidRDefault="00D96301" w:rsidP="006B19CF">
      <w:pPr>
        <w:spacing w:before="120" w:after="0" w:line="276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DB2106">
        <w:rPr>
          <w:rFonts w:ascii="Times New Roman" w:eastAsia="Calibri" w:hAnsi="Times New Roman" w:cs="Times New Roman"/>
          <w:b/>
          <w:lang w:eastAsia="pl-PL"/>
        </w:rPr>
        <w:t>LGD Z</w:t>
      </w:r>
      <w:r w:rsidR="005C59C4" w:rsidRPr="00DB2106">
        <w:rPr>
          <w:rFonts w:ascii="Times New Roman" w:eastAsia="Calibri" w:hAnsi="Times New Roman" w:cs="Times New Roman"/>
          <w:b/>
          <w:lang w:eastAsia="pl-PL"/>
        </w:rPr>
        <w:t>IEMI MIŃSKIEJ</w:t>
      </w:r>
    </w:p>
    <w:p w14:paraId="18969D74" w14:textId="40A2EB9E" w:rsidR="00383F55" w:rsidRPr="00C356B5" w:rsidRDefault="00C356B5" w:rsidP="00383F55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05977680"/>
      <w:r w:rsidRPr="00C356B5">
        <w:rPr>
          <w:rFonts w:ascii="Times New Roman" w:hAnsi="Times New Roman" w:cs="Times New Roman"/>
          <w:b/>
          <w:bCs/>
          <w:sz w:val="28"/>
          <w:szCs w:val="28"/>
        </w:rPr>
        <w:t>dla Przedsięwzięcia 1.5 Promowanie produktów lokalnych</w:t>
      </w:r>
    </w:p>
    <w:tbl>
      <w:tblPr>
        <w:tblW w:w="15452" w:type="dxa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3750"/>
      </w:tblGrid>
      <w:tr w:rsidR="00DC78B9" w:rsidRPr="00DB2106" w14:paraId="5B9C2055" w14:textId="77777777" w:rsidTr="00DC78B9">
        <w:trPr>
          <w:trHeight w:val="416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1C7313B0" w14:textId="77777777" w:rsidR="00DC78B9" w:rsidRPr="00DB2106" w:rsidRDefault="00DC78B9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2106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3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0C66" w14:textId="77777777" w:rsidR="00DC78B9" w:rsidRPr="00DB2106" w:rsidRDefault="00DC78B9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2106">
              <w:rPr>
                <w:rFonts w:ascii="Times New Roman" w:eastAsia="Calibri" w:hAnsi="Times New Roman" w:cs="Times New Roman"/>
                <w:sz w:val="18"/>
                <w:szCs w:val="18"/>
              </w:rPr>
              <w:t>Opis:</w:t>
            </w:r>
          </w:p>
        </w:tc>
      </w:tr>
      <w:tr w:rsidR="00DC78B9" w:rsidRPr="00DB2106" w14:paraId="13987EE5" w14:textId="77777777" w:rsidTr="00DC78B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9E8B" w14:textId="77777777" w:rsidR="00383F55" w:rsidRDefault="00DC78B9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210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I. Doświadczenie wnioskodawcy</w:t>
            </w:r>
          </w:p>
          <w:p w14:paraId="0F914DCD" w14:textId="212EF6D9" w:rsidR="00DC78B9" w:rsidRPr="00DB2106" w:rsidRDefault="00DC78B9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210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4625AAF" w14:textId="360FD95A" w:rsidR="00DC78B9" w:rsidRPr="00DB2106" w:rsidRDefault="00383F55" w:rsidP="00477C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83F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Kryterium rozstrzygające nr 3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734F0" w14:textId="77777777" w:rsidR="00DC78B9" w:rsidRDefault="00DC78B9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9402A44" w14:textId="77777777" w:rsidR="006361B3" w:rsidRDefault="006361B3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CFF6148" w14:textId="77777777" w:rsidR="006361B3" w:rsidRDefault="006361B3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57CA881" w14:textId="77777777" w:rsidR="006361B3" w:rsidRDefault="006361B3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6A43F11" w14:textId="77777777" w:rsidR="006361B3" w:rsidRDefault="006361B3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C3DC1AA" w14:textId="4DAB8239" w:rsidR="006361B3" w:rsidRPr="00DB2106" w:rsidRDefault="006361B3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C78B9" w:rsidRPr="00DB2106" w14:paraId="28E01D67" w14:textId="77777777" w:rsidTr="00DC78B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8C7BE" w14:textId="77777777" w:rsidR="00DC78B9" w:rsidRPr="00DB2106" w:rsidRDefault="00DC78B9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210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II. Doradztwo LGD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5190" w14:textId="2DD2AFEA" w:rsidR="006361B3" w:rsidRDefault="006361B3" w:rsidP="006361B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FD78FF7" w14:textId="77777777" w:rsidR="006361B3" w:rsidRDefault="006361B3" w:rsidP="006361B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5A467F5" w14:textId="77777777" w:rsidR="006361B3" w:rsidRDefault="006361B3" w:rsidP="006361B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E41240F" w14:textId="77777777" w:rsidR="006361B3" w:rsidRDefault="006361B3" w:rsidP="006361B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7F2DC40" w14:textId="77777777" w:rsidR="006361B3" w:rsidRPr="00DB2106" w:rsidRDefault="006361B3" w:rsidP="006361B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F23B8D6" w14:textId="47AFA00B" w:rsidR="00DC78B9" w:rsidRPr="00DB2106" w:rsidRDefault="00DC78B9" w:rsidP="00ED207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83F55" w:rsidRPr="00DB2106" w14:paraId="1F9A46CD" w14:textId="77777777" w:rsidTr="00DC78B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1EB43" w14:textId="77777777" w:rsidR="00383F55" w:rsidRPr="00EB1BF5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B1B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III. Ograniczenie presji na środowisko </w:t>
            </w:r>
          </w:p>
          <w:p w14:paraId="551B359E" w14:textId="77777777" w:rsidR="00383F55" w:rsidRPr="00EB1BF5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38D4C90B" w14:textId="5DFE8D88" w:rsidR="00383F55" w:rsidRPr="00DB2106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FF1D" w14:textId="77777777" w:rsidR="00383F55" w:rsidRDefault="00383F55" w:rsidP="00383F5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14:paraId="3FFDCD87" w14:textId="77777777" w:rsidR="00383F55" w:rsidRDefault="00383F55" w:rsidP="00383F5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14:paraId="77F91131" w14:textId="77777777" w:rsidR="00383F55" w:rsidRDefault="00383F55" w:rsidP="00383F5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14:paraId="42AC7946" w14:textId="77777777" w:rsidR="00383F55" w:rsidRDefault="00383F55" w:rsidP="00383F5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14:paraId="56316F8E" w14:textId="3D0C966C" w:rsidR="00383F55" w:rsidRPr="00DB2106" w:rsidRDefault="00383F55" w:rsidP="00383F5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83F55" w:rsidRPr="00DB2106" w14:paraId="70D35AD8" w14:textId="77777777" w:rsidTr="00DC78B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6CE3" w14:textId="565E63C8" w:rsidR="00383F55" w:rsidRPr="00FE49A4" w:rsidRDefault="00383F55" w:rsidP="00383F55">
            <w:pPr>
              <w:pStyle w:val="Default"/>
              <w:rPr>
                <w:rFonts w:eastAsia="Calibri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DE3418">
              <w:rPr>
                <w:rFonts w:eastAsia="Calibri"/>
                <w:b/>
                <w:bCs/>
                <w:sz w:val="18"/>
                <w:szCs w:val="18"/>
              </w:rPr>
              <w:t>IV. Wpływ operacji na poprawę atrakcyjności turystycznej obszaru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3199" w14:textId="77777777" w:rsidR="00383F55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210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FD38B71" w14:textId="77777777" w:rsidR="00383F55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727DC05" w14:textId="77777777" w:rsidR="00383F55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1B5387F" w14:textId="77777777" w:rsidR="00383F55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B8612CF" w14:textId="26F37EE8" w:rsidR="00383F55" w:rsidRPr="00DB2106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83F55" w:rsidRPr="00DB2106" w14:paraId="50D99E0D" w14:textId="77777777" w:rsidTr="006361B3">
        <w:trPr>
          <w:trHeight w:val="991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C6CB" w14:textId="77777777" w:rsidR="00383F55" w:rsidRPr="001E2A3C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V. </w:t>
            </w:r>
            <w:r w:rsidRPr="001E2A3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Wykorzystanie</w:t>
            </w:r>
          </w:p>
          <w:p w14:paraId="30A56377" w14:textId="77777777" w:rsidR="00383F55" w:rsidRPr="001E2A3C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E2A3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lokalnego</w:t>
            </w:r>
          </w:p>
          <w:p w14:paraId="7C9AF06C" w14:textId="53E5A0AC" w:rsidR="00383F55" w:rsidRPr="009B1683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E2A3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potencjału</w:t>
            </w:r>
          </w:p>
        </w:tc>
        <w:tc>
          <w:tcPr>
            <w:tcW w:w="13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7D3A" w14:textId="77777777" w:rsidR="00383F55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F066A26" w14:textId="6E21B283" w:rsidR="00383F55" w:rsidRPr="00DB2106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83F55" w:rsidRPr="00DB2106" w14:paraId="60D1ED33" w14:textId="77777777" w:rsidTr="001603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DB86" w14:textId="77777777" w:rsidR="00383F55" w:rsidRPr="0066300E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630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VI. Przygotowanie operacji do realizacji</w:t>
            </w:r>
          </w:p>
          <w:p w14:paraId="7E5F72E0" w14:textId="77777777" w:rsidR="00383F55" w:rsidRPr="0066300E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2EC6FB5B" w14:textId="77777777" w:rsidR="00383F55" w:rsidRPr="0066300E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6630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 xml:space="preserve">Kryterium rozstrzygające nr 1 </w:t>
            </w:r>
          </w:p>
          <w:p w14:paraId="22A58ED4" w14:textId="77777777" w:rsidR="00383F55" w:rsidRPr="0066300E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468E70C2" w14:textId="77777777" w:rsidR="00383F55" w:rsidRPr="00DB2106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88D8E" w14:textId="1DCA40EE" w:rsidR="00383F55" w:rsidRPr="00DB2106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83F55" w:rsidRPr="00DB2106" w14:paraId="6002BFED" w14:textId="77777777" w:rsidTr="00C823A5"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113D" w14:textId="77777777" w:rsidR="00383F55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VII</w:t>
            </w:r>
            <w:r w:rsidRPr="00EB1B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 Miejsce realizacji operacji</w:t>
            </w:r>
          </w:p>
          <w:p w14:paraId="2D5C1832" w14:textId="77777777" w:rsidR="00383F55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4118F122" w14:textId="77777777" w:rsidR="00383F55" w:rsidRPr="00D941F0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D941F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 xml:space="preserve">Kryterium </w:t>
            </w:r>
            <w:r w:rsidRPr="0066300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 xml:space="preserve">rozstrzygające </w:t>
            </w:r>
            <w:r w:rsidRPr="00D941F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 xml:space="preserve">nr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2</w:t>
            </w:r>
          </w:p>
          <w:p w14:paraId="2402FE90" w14:textId="74E77D51" w:rsidR="00383F55" w:rsidRPr="00DB2106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B1B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C25D" w14:textId="7D831B2F" w:rsidR="00383F55" w:rsidRPr="00DB2106" w:rsidRDefault="00383F55" w:rsidP="0038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83F55" w:rsidRPr="00DB2106" w14:paraId="0CF55664" w14:textId="77777777" w:rsidTr="00C823A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4028" w14:textId="77777777" w:rsidR="00383F55" w:rsidRPr="00043982" w:rsidRDefault="00383F55" w:rsidP="0038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VIII</w:t>
            </w:r>
            <w:r w:rsidRPr="000439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0439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Inkluzywność</w:t>
            </w:r>
            <w:proofErr w:type="spellEnd"/>
          </w:p>
          <w:p w14:paraId="2302F216" w14:textId="6FBF6FB4" w:rsidR="00383F55" w:rsidRDefault="00383F55" w:rsidP="00383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0C29" w14:textId="77777777" w:rsidR="00383F55" w:rsidRPr="00DB2106" w:rsidRDefault="00383F55" w:rsidP="0038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4B5980F" w14:textId="77777777" w:rsidR="00383F55" w:rsidRDefault="00383F55" w:rsidP="00383F55">
      <w:pPr>
        <w:spacing w:after="200" w:line="276" w:lineRule="auto"/>
        <w:rPr>
          <w:rFonts w:ascii="Times New Roman" w:eastAsia="Calibri" w:hAnsi="Times New Roman" w:cs="Times New Roman"/>
        </w:rPr>
      </w:pPr>
      <w:r w:rsidRPr="00E43F62">
        <w:rPr>
          <w:rFonts w:ascii="Times New Roman" w:hAnsi="Times New Roman" w:cs="Times New Roman"/>
        </w:rPr>
        <w:t xml:space="preserve">Warunkiem wyboru operacji jest uzyskanie w sumie minimum 25%  pkt ( </w:t>
      </w:r>
      <w:r>
        <w:rPr>
          <w:rFonts w:ascii="Times New Roman" w:hAnsi="Times New Roman" w:cs="Times New Roman"/>
        </w:rPr>
        <w:t>4,25</w:t>
      </w:r>
      <w:r w:rsidRPr="00E43F62">
        <w:rPr>
          <w:rFonts w:ascii="Times New Roman" w:hAnsi="Times New Roman" w:cs="Times New Roman"/>
        </w:rPr>
        <w:t xml:space="preserve"> pkt)  za powyższe </w:t>
      </w:r>
      <w:proofErr w:type="spellStart"/>
      <w:r w:rsidRPr="00E43F62">
        <w:rPr>
          <w:rFonts w:ascii="Times New Roman" w:hAnsi="Times New Roman" w:cs="Times New Roman"/>
        </w:rPr>
        <w:t>kryteria.</w:t>
      </w:r>
      <w:r>
        <w:rPr>
          <w:rFonts w:ascii="Times New Roman" w:eastAsia="Calibri" w:hAnsi="Times New Roman" w:cs="Times New Roman"/>
        </w:rPr>
        <w:t>W</w:t>
      </w:r>
      <w:proofErr w:type="spellEnd"/>
      <w:r>
        <w:rPr>
          <w:rFonts w:ascii="Times New Roman" w:eastAsia="Calibri" w:hAnsi="Times New Roman" w:cs="Times New Roman"/>
        </w:rPr>
        <w:t xml:space="preserve"> przypadku uzyskania przez wnioskodawców takiej samej liczby punktów  zastosowanie mają kryteria</w:t>
      </w:r>
      <w:r w:rsidRPr="00E2759E">
        <w:rPr>
          <w:rFonts w:ascii="Times New Roman" w:eastAsia="Calibri" w:hAnsi="Times New Roman" w:cs="Times New Roman"/>
          <w:color w:val="FF0000"/>
        </w:rPr>
        <w:t xml:space="preserve"> </w:t>
      </w:r>
      <w:r>
        <w:rPr>
          <w:rFonts w:ascii="Times New Roman" w:eastAsia="Calibri" w:hAnsi="Times New Roman" w:cs="Times New Roman"/>
        </w:rPr>
        <w:t xml:space="preserve">rozstrzygające wskazane powyżej. </w:t>
      </w:r>
    </w:p>
    <w:p w14:paraId="6597502A" w14:textId="77777777" w:rsidR="00383F55" w:rsidRPr="00CA1F39" w:rsidRDefault="00383F55" w:rsidP="00383F55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AF841B3" w14:textId="2B52DB58" w:rsidR="00656581" w:rsidRPr="00DB2106" w:rsidRDefault="00656581" w:rsidP="00383F55">
      <w:pPr>
        <w:spacing w:after="200" w:line="276" w:lineRule="auto"/>
        <w:rPr>
          <w:rFonts w:ascii="Times New Roman" w:eastAsia="Calibri" w:hAnsi="Times New Roman" w:cs="Times New Roman"/>
        </w:rPr>
      </w:pPr>
    </w:p>
    <w:sectPr w:rsidR="00656581" w:rsidRPr="00DB2106" w:rsidSect="00DC78B9">
      <w:headerReference w:type="default" r:id="rId7"/>
      <w:footerReference w:type="default" r:id="rId8"/>
      <w:pgSz w:w="16838" w:h="11906" w:orient="landscape"/>
      <w:pgMar w:top="1417" w:right="10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9186" w14:textId="77777777" w:rsidR="0045635C" w:rsidRDefault="0045635C" w:rsidP="005C59C4">
      <w:pPr>
        <w:spacing w:after="0" w:line="240" w:lineRule="auto"/>
      </w:pPr>
      <w:r>
        <w:separator/>
      </w:r>
    </w:p>
  </w:endnote>
  <w:endnote w:type="continuationSeparator" w:id="0">
    <w:p w14:paraId="37CCB9ED" w14:textId="77777777" w:rsidR="0045635C" w:rsidRDefault="0045635C" w:rsidP="005C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0885815"/>
      <w:docPartObj>
        <w:docPartGallery w:val="Page Numbers (Bottom of Page)"/>
        <w:docPartUnique/>
      </w:docPartObj>
    </w:sdtPr>
    <w:sdtEndPr/>
    <w:sdtContent>
      <w:p w14:paraId="3B8B6AEF" w14:textId="055E63F5" w:rsidR="00816069" w:rsidRDefault="008160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90954A" w14:textId="77777777" w:rsidR="00816069" w:rsidRDefault="008160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97EC" w14:textId="77777777" w:rsidR="0045635C" w:rsidRDefault="0045635C" w:rsidP="005C59C4">
      <w:pPr>
        <w:spacing w:after="0" w:line="240" w:lineRule="auto"/>
      </w:pPr>
      <w:r>
        <w:separator/>
      </w:r>
    </w:p>
  </w:footnote>
  <w:footnote w:type="continuationSeparator" w:id="0">
    <w:p w14:paraId="72C7DE3F" w14:textId="77777777" w:rsidR="0045635C" w:rsidRDefault="0045635C" w:rsidP="005C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856E" w14:textId="55BA03FA" w:rsidR="005C59C4" w:rsidRDefault="006361B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2D4E15" wp14:editId="6EA784D4">
          <wp:simplePos x="0" y="0"/>
          <wp:positionH relativeFrom="margin">
            <wp:posOffset>6096000</wp:posOffset>
          </wp:positionH>
          <wp:positionV relativeFrom="topMargin">
            <wp:posOffset>194945</wp:posOffset>
          </wp:positionV>
          <wp:extent cx="2667000" cy="586740"/>
          <wp:effectExtent l="0" t="0" r="0" b="3810"/>
          <wp:wrapSquare wrapText="bothSides"/>
          <wp:docPr id="169101874" name="Obraz 4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67417" name="Obraz 3" descr="Obraz zawierający tekst, Czcionka, symbol, logo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AD2DB7D" wp14:editId="1AC6750A">
          <wp:simplePos x="0" y="0"/>
          <wp:positionH relativeFrom="margin">
            <wp:posOffset>285750</wp:posOffset>
          </wp:positionH>
          <wp:positionV relativeFrom="margin">
            <wp:posOffset>-867410</wp:posOffset>
          </wp:positionV>
          <wp:extent cx="1775460" cy="944880"/>
          <wp:effectExtent l="0" t="0" r="0" b="7620"/>
          <wp:wrapSquare wrapText="bothSides"/>
          <wp:docPr id="6968424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SWPR 2023-2027-logo-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46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7039">
      <w:rPr>
        <w:noProof/>
      </w:rPr>
      <w:drawing>
        <wp:anchor distT="0" distB="0" distL="114300" distR="114300" simplePos="0" relativeHeight="251661312" behindDoc="1" locked="0" layoutInCell="1" allowOverlap="1" wp14:anchorId="7EA49435" wp14:editId="1D5A012C">
          <wp:simplePos x="0" y="0"/>
          <wp:positionH relativeFrom="page">
            <wp:align>center</wp:align>
          </wp:positionH>
          <wp:positionV relativeFrom="paragraph">
            <wp:posOffset>-221615</wp:posOffset>
          </wp:positionV>
          <wp:extent cx="872490" cy="552450"/>
          <wp:effectExtent l="19050" t="19050" r="22860" b="19050"/>
          <wp:wrapTight wrapText="bothSides">
            <wp:wrapPolygon edited="0">
              <wp:start x="-472" y="-745"/>
              <wp:lineTo x="-472" y="21600"/>
              <wp:lineTo x="21694" y="21600"/>
              <wp:lineTo x="21694" y="-745"/>
              <wp:lineTo x="-472" y="-745"/>
            </wp:wrapPolygon>
          </wp:wrapTight>
          <wp:docPr id="32342728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 preferRelativeResize="0">
                    <a:picLocks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1" t="7874" r="19870" b="18257"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55245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976DEF"/>
    <w:multiLevelType w:val="hybridMultilevel"/>
    <w:tmpl w:val="75F23F7E"/>
    <w:lvl w:ilvl="0" w:tplc="709C9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969410">
    <w:abstractNumId w:val="0"/>
  </w:num>
  <w:num w:numId="2" w16cid:durableId="48571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A"/>
    <w:rsid w:val="00000641"/>
    <w:rsid w:val="000039F0"/>
    <w:rsid w:val="00004394"/>
    <w:rsid w:val="0001754D"/>
    <w:rsid w:val="0002766B"/>
    <w:rsid w:val="00035EDA"/>
    <w:rsid w:val="0003749B"/>
    <w:rsid w:val="00043982"/>
    <w:rsid w:val="0005149B"/>
    <w:rsid w:val="0005178A"/>
    <w:rsid w:val="00063192"/>
    <w:rsid w:val="00070FFF"/>
    <w:rsid w:val="00082185"/>
    <w:rsid w:val="000A0979"/>
    <w:rsid w:val="000A1A57"/>
    <w:rsid w:val="000C0379"/>
    <w:rsid w:val="000C2120"/>
    <w:rsid w:val="000E179E"/>
    <w:rsid w:val="00111278"/>
    <w:rsid w:val="0011133C"/>
    <w:rsid w:val="0013181E"/>
    <w:rsid w:val="00157D85"/>
    <w:rsid w:val="00166475"/>
    <w:rsid w:val="001A003B"/>
    <w:rsid w:val="001A4EC1"/>
    <w:rsid w:val="001A7278"/>
    <w:rsid w:val="0022125D"/>
    <w:rsid w:val="002259A2"/>
    <w:rsid w:val="002303FC"/>
    <w:rsid w:val="00234361"/>
    <w:rsid w:val="00273C6F"/>
    <w:rsid w:val="0028037E"/>
    <w:rsid w:val="00297BF6"/>
    <w:rsid w:val="002D06DB"/>
    <w:rsid w:val="002D6657"/>
    <w:rsid w:val="002E18AA"/>
    <w:rsid w:val="002F54BB"/>
    <w:rsid w:val="00306462"/>
    <w:rsid w:val="00316A1E"/>
    <w:rsid w:val="00330189"/>
    <w:rsid w:val="00331296"/>
    <w:rsid w:val="00356A33"/>
    <w:rsid w:val="003741C7"/>
    <w:rsid w:val="0038107E"/>
    <w:rsid w:val="00383F55"/>
    <w:rsid w:val="00386900"/>
    <w:rsid w:val="00396BBC"/>
    <w:rsid w:val="003B3D91"/>
    <w:rsid w:val="003B502D"/>
    <w:rsid w:val="00445408"/>
    <w:rsid w:val="00453E3A"/>
    <w:rsid w:val="0045635C"/>
    <w:rsid w:val="00477CBE"/>
    <w:rsid w:val="004B0F5C"/>
    <w:rsid w:val="004C6FE6"/>
    <w:rsid w:val="004C76A3"/>
    <w:rsid w:val="004C7BC0"/>
    <w:rsid w:val="004F1D71"/>
    <w:rsid w:val="004F2519"/>
    <w:rsid w:val="00562417"/>
    <w:rsid w:val="00583A8D"/>
    <w:rsid w:val="00586178"/>
    <w:rsid w:val="0059109B"/>
    <w:rsid w:val="005A702D"/>
    <w:rsid w:val="005C59C4"/>
    <w:rsid w:val="005E4658"/>
    <w:rsid w:val="005F0E2E"/>
    <w:rsid w:val="005F65ED"/>
    <w:rsid w:val="005F66B9"/>
    <w:rsid w:val="006345D1"/>
    <w:rsid w:val="006361B3"/>
    <w:rsid w:val="00644A71"/>
    <w:rsid w:val="006459CB"/>
    <w:rsid w:val="00646FA1"/>
    <w:rsid w:val="00656581"/>
    <w:rsid w:val="00657F92"/>
    <w:rsid w:val="0066300E"/>
    <w:rsid w:val="00667CC1"/>
    <w:rsid w:val="00683CD0"/>
    <w:rsid w:val="00684AB0"/>
    <w:rsid w:val="006B19CF"/>
    <w:rsid w:val="006D7691"/>
    <w:rsid w:val="006E0ED3"/>
    <w:rsid w:val="00713170"/>
    <w:rsid w:val="00747204"/>
    <w:rsid w:val="007579F7"/>
    <w:rsid w:val="007738BB"/>
    <w:rsid w:val="007D42C9"/>
    <w:rsid w:val="007E173E"/>
    <w:rsid w:val="00804D61"/>
    <w:rsid w:val="008061CD"/>
    <w:rsid w:val="00812D60"/>
    <w:rsid w:val="00816069"/>
    <w:rsid w:val="008245C6"/>
    <w:rsid w:val="0084348B"/>
    <w:rsid w:val="008732D9"/>
    <w:rsid w:val="008D3F7E"/>
    <w:rsid w:val="008E0785"/>
    <w:rsid w:val="008E6786"/>
    <w:rsid w:val="008E6B6E"/>
    <w:rsid w:val="008E7882"/>
    <w:rsid w:val="00902FFC"/>
    <w:rsid w:val="00906E10"/>
    <w:rsid w:val="00925103"/>
    <w:rsid w:val="00930945"/>
    <w:rsid w:val="00942E73"/>
    <w:rsid w:val="00964F83"/>
    <w:rsid w:val="009654CB"/>
    <w:rsid w:val="009852A4"/>
    <w:rsid w:val="0099007E"/>
    <w:rsid w:val="009B1683"/>
    <w:rsid w:val="009B2C0F"/>
    <w:rsid w:val="009B42A4"/>
    <w:rsid w:val="009D514F"/>
    <w:rsid w:val="009F016E"/>
    <w:rsid w:val="009F090B"/>
    <w:rsid w:val="00A10AA6"/>
    <w:rsid w:val="00A17FDC"/>
    <w:rsid w:val="00A21973"/>
    <w:rsid w:val="00A23585"/>
    <w:rsid w:val="00A407FB"/>
    <w:rsid w:val="00A4682B"/>
    <w:rsid w:val="00A61EFD"/>
    <w:rsid w:val="00A66C3E"/>
    <w:rsid w:val="00A819B1"/>
    <w:rsid w:val="00AA0950"/>
    <w:rsid w:val="00AB7EFE"/>
    <w:rsid w:val="00AB7F77"/>
    <w:rsid w:val="00B01DC9"/>
    <w:rsid w:val="00B12B45"/>
    <w:rsid w:val="00B62C8D"/>
    <w:rsid w:val="00B64957"/>
    <w:rsid w:val="00B9619B"/>
    <w:rsid w:val="00BC09EE"/>
    <w:rsid w:val="00BE0ABA"/>
    <w:rsid w:val="00C06E99"/>
    <w:rsid w:val="00C237E3"/>
    <w:rsid w:val="00C356B5"/>
    <w:rsid w:val="00C35A80"/>
    <w:rsid w:val="00C41B24"/>
    <w:rsid w:val="00C5388B"/>
    <w:rsid w:val="00C6723B"/>
    <w:rsid w:val="00C77CF6"/>
    <w:rsid w:val="00C90CC3"/>
    <w:rsid w:val="00CA1F39"/>
    <w:rsid w:val="00CB6059"/>
    <w:rsid w:val="00CE68FE"/>
    <w:rsid w:val="00CF2094"/>
    <w:rsid w:val="00D0249B"/>
    <w:rsid w:val="00D077FD"/>
    <w:rsid w:val="00D45A0D"/>
    <w:rsid w:val="00D46956"/>
    <w:rsid w:val="00D5388E"/>
    <w:rsid w:val="00D64B6A"/>
    <w:rsid w:val="00D834AA"/>
    <w:rsid w:val="00D941F0"/>
    <w:rsid w:val="00D96301"/>
    <w:rsid w:val="00DB2106"/>
    <w:rsid w:val="00DC78B9"/>
    <w:rsid w:val="00DE3418"/>
    <w:rsid w:val="00E23095"/>
    <w:rsid w:val="00E2759E"/>
    <w:rsid w:val="00E30855"/>
    <w:rsid w:val="00E43F62"/>
    <w:rsid w:val="00E83490"/>
    <w:rsid w:val="00EA5CEA"/>
    <w:rsid w:val="00EB1BF5"/>
    <w:rsid w:val="00EC2B90"/>
    <w:rsid w:val="00ED207A"/>
    <w:rsid w:val="00EE6F4E"/>
    <w:rsid w:val="00F21993"/>
    <w:rsid w:val="00F6561F"/>
    <w:rsid w:val="00F811A6"/>
    <w:rsid w:val="00F96E2B"/>
    <w:rsid w:val="00FB350D"/>
    <w:rsid w:val="00FE0DA3"/>
    <w:rsid w:val="00FE1EAC"/>
    <w:rsid w:val="00F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5970B"/>
  <w15:chartTrackingRefBased/>
  <w15:docId w15:val="{247CB0F5-3046-4A28-A7BE-CCDE926E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D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35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5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9C4"/>
  </w:style>
  <w:style w:type="paragraph" w:styleId="Stopka">
    <w:name w:val="footer"/>
    <w:basedOn w:val="Normalny"/>
    <w:link w:val="StopkaZnak"/>
    <w:uiPriority w:val="99"/>
    <w:unhideWhenUsed/>
    <w:rsid w:val="005C5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9C4"/>
  </w:style>
  <w:style w:type="character" w:styleId="Odwoaniedokomentarza">
    <w:name w:val="annotation reference"/>
    <w:basedOn w:val="Domylnaczcionkaakapitu"/>
    <w:uiPriority w:val="99"/>
    <w:semiHidden/>
    <w:unhideWhenUsed/>
    <w:rsid w:val="00157D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7D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7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D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D85"/>
    <w:rPr>
      <w:b/>
      <w:bCs/>
      <w:sz w:val="20"/>
      <w:szCs w:val="20"/>
    </w:rPr>
  </w:style>
  <w:style w:type="paragraph" w:customStyle="1" w:styleId="Default">
    <w:name w:val="Default"/>
    <w:rsid w:val="00AA0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Rawski</dc:creator>
  <cp:keywords/>
  <dc:description/>
  <cp:lastModifiedBy>Paulina Górna</cp:lastModifiedBy>
  <cp:revision>10</cp:revision>
  <cp:lastPrinted>2025-08-14T11:18:00Z</cp:lastPrinted>
  <dcterms:created xsi:type="dcterms:W3CDTF">2025-08-13T12:25:00Z</dcterms:created>
  <dcterms:modified xsi:type="dcterms:W3CDTF">2026-05-14T14:10:00Z</dcterms:modified>
</cp:coreProperties>
</file>